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8A2" w:rsidRDefault="00F978A2" w:rsidP="007A0B0B">
      <w:pPr>
        <w:spacing w:line="360" w:lineRule="auto"/>
        <w:jc w:val="center"/>
      </w:pPr>
      <w:bookmarkStart w:id="0" w:name="_GoBack"/>
      <w:bookmarkEnd w:id="0"/>
      <w:r>
        <w:t>SPRAWOZDANIE Z PRAC WYDZIAŁOWEJ KOMISJI ds. ZAPEWNIENIA JAKOŚCI KSZTAŁCENIA (WZZJK) WYDZIAŁU FARMACEUTYCZNEGO UM W ŁODZI WY</w:t>
      </w:r>
      <w:r w:rsidR="00630BBA">
        <w:t>KONANYCH W ROKU AKADEMICKIM 2014</w:t>
      </w:r>
      <w:r>
        <w:t>/201</w:t>
      </w:r>
      <w:r w:rsidR="00630BBA">
        <w:t>5</w:t>
      </w:r>
    </w:p>
    <w:p w:rsidR="00F978A2" w:rsidRDefault="00F978A2" w:rsidP="007A0B0B">
      <w:pPr>
        <w:spacing w:line="360" w:lineRule="auto"/>
      </w:pPr>
    </w:p>
    <w:p w:rsidR="00F978A2" w:rsidRDefault="00F978A2" w:rsidP="007A0B0B">
      <w:pPr>
        <w:spacing w:line="360" w:lineRule="auto"/>
      </w:pPr>
    </w:p>
    <w:p w:rsidR="00B97534" w:rsidRDefault="00F978A2" w:rsidP="007A0B0B">
      <w:pPr>
        <w:spacing w:line="360" w:lineRule="auto"/>
        <w:jc w:val="both"/>
      </w:pPr>
      <w:r>
        <w:t>Poniższe sprawozdanie stanowi skrócony opis prac Zespołu, przewidzianych harmonogramem na rok akademicki 201</w:t>
      </w:r>
      <w:r w:rsidR="00630BBA">
        <w:t>4</w:t>
      </w:r>
      <w:r>
        <w:t>/201</w:t>
      </w:r>
      <w:r w:rsidR="00630BBA">
        <w:t>5</w:t>
      </w:r>
      <w:r>
        <w:t>. Wnioski Zespołu, sformułowano na podstawie analizy</w:t>
      </w:r>
      <w:r w:rsidR="00630BBA">
        <w:t xml:space="preserve"> </w:t>
      </w:r>
      <w:r>
        <w:t xml:space="preserve">wymienionych poniżej obszarów wewnętrznego systemu zapewnienia jakości kształcenia. </w:t>
      </w:r>
    </w:p>
    <w:p w:rsidR="00F978A2" w:rsidRDefault="00F978A2" w:rsidP="007A0B0B">
      <w:pPr>
        <w:spacing w:line="360" w:lineRule="auto"/>
        <w:jc w:val="both"/>
      </w:pPr>
      <w:r w:rsidRPr="00064594">
        <w:rPr>
          <w:b/>
          <w:i/>
        </w:rPr>
        <w:t>Sprawozdanie</w:t>
      </w:r>
      <w:r>
        <w:t xml:space="preserve"> przesłano do </w:t>
      </w:r>
      <w:r w:rsidR="00630BBA">
        <w:t xml:space="preserve">Specjalisty ds. </w:t>
      </w:r>
      <w:r>
        <w:t>Zapewnienia Jakości Kształcenia w dniu 14 października 201</w:t>
      </w:r>
      <w:r w:rsidR="00630BBA">
        <w:t>5</w:t>
      </w:r>
      <w:r>
        <w:t xml:space="preserve"> r.</w:t>
      </w:r>
      <w:r w:rsidR="00C42FDC">
        <w:t>, pozostaje też do wglądu zainteresowanych u Przewodniczącej WZZJK.</w:t>
      </w:r>
    </w:p>
    <w:p w:rsidR="00F978A2" w:rsidRDefault="00F978A2" w:rsidP="007A0B0B">
      <w:pPr>
        <w:numPr>
          <w:ilvl w:val="0"/>
          <w:numId w:val="1"/>
        </w:numPr>
        <w:tabs>
          <w:tab w:val="clear" w:pos="720"/>
        </w:tabs>
        <w:spacing w:line="360" w:lineRule="auto"/>
        <w:ind w:left="0" w:firstLine="360"/>
        <w:jc w:val="both"/>
      </w:pPr>
      <w:r w:rsidRPr="00491986">
        <w:rPr>
          <w:b/>
          <w:i/>
        </w:rPr>
        <w:t>Kontrola siatek zajęć z planem studiów</w:t>
      </w:r>
      <w:r>
        <w:t xml:space="preserve"> Kontrola dotyczyła realizacji zasad wprowadzonych zmian, związanych z zatwierdzeniem programów kształcenia zgodnych</w:t>
      </w:r>
      <w:r w:rsidR="00382795">
        <w:br/>
      </w:r>
      <w:r>
        <w:t xml:space="preserve">z KRK. Prowadzone kształcenie, na kierunkach związanych z Wydziałem Farmaceutycznym, nie odbiegało od zaleceń podstawowych. </w:t>
      </w:r>
    </w:p>
    <w:p w:rsidR="00F978A2" w:rsidRPr="000E5B94" w:rsidRDefault="00F978A2" w:rsidP="007A0B0B">
      <w:pPr>
        <w:numPr>
          <w:ilvl w:val="0"/>
          <w:numId w:val="1"/>
        </w:numPr>
        <w:tabs>
          <w:tab w:val="clear" w:pos="720"/>
        </w:tabs>
        <w:spacing w:line="360" w:lineRule="auto"/>
        <w:ind w:left="0" w:firstLine="349"/>
        <w:jc w:val="both"/>
        <w:rPr>
          <w:i/>
        </w:rPr>
      </w:pPr>
      <w:r w:rsidRPr="00064594">
        <w:rPr>
          <w:b/>
          <w:i/>
        </w:rPr>
        <w:t>Kontrolą obowiązujących na Wydziale Farmaceutycznym procedur wprowadzania zmian w programach i organizacji studiów</w:t>
      </w:r>
      <w:r>
        <w:t xml:space="preserve"> Na Wydziale obowiązuje </w:t>
      </w:r>
      <w:r w:rsidRPr="006B3F29">
        <w:rPr>
          <w:b/>
        </w:rPr>
        <w:t>procedura</w:t>
      </w:r>
      <w:r>
        <w:t xml:space="preserve"> wprowadzania zmian w programie kształcenia i organizacji studiów. Procedura ta została zatwierdzona przez Radę Wydziału i znalazła zastosowanie w przypadku analizowanych zmian.</w:t>
      </w:r>
      <w:r w:rsidR="007A0B0B">
        <w:t xml:space="preserve"> </w:t>
      </w:r>
      <w:r w:rsidR="00BF4BAE">
        <w:t>Nie odnotowano nieprawidłowości w prowadzeniu działania w badanym zakresie.</w:t>
      </w:r>
    </w:p>
    <w:p w:rsidR="00F978A2" w:rsidRDefault="00F978A2" w:rsidP="007A0B0B">
      <w:pPr>
        <w:numPr>
          <w:ilvl w:val="0"/>
          <w:numId w:val="1"/>
        </w:numPr>
        <w:tabs>
          <w:tab w:val="clear" w:pos="720"/>
        </w:tabs>
        <w:spacing w:line="360" w:lineRule="auto"/>
        <w:ind w:left="0" w:firstLine="360"/>
        <w:jc w:val="both"/>
      </w:pPr>
      <w:r w:rsidRPr="00064594">
        <w:rPr>
          <w:b/>
          <w:i/>
        </w:rPr>
        <w:t>Kontrola procedury uzyskiwania upoważnień prowadzenia wykładów i seminariów przez nauczycieli ze stopniem doktora</w:t>
      </w:r>
      <w:r w:rsidR="00630BBA">
        <w:rPr>
          <w:b/>
          <w:i/>
        </w:rPr>
        <w:t xml:space="preserve"> </w:t>
      </w:r>
      <w:r w:rsidRPr="00B82727">
        <w:t>Zakresy obowiązków, zasady ich ustalania i wymiar zadań dydaktycznych dla poszczególnych stanowisk uchwala Senat UM (zgodnie ze Statutem UM § 34 ust. 3 pkt 4). Wszystkie czynności wykonywane przez nauczycieli akademickich w przebiegu procesu dydaktycznego są wskazane coroczną uchwałą Senatu UM i zapisane</w:t>
      </w:r>
      <w:r w:rsidR="00382795">
        <w:br/>
      </w:r>
      <w:r w:rsidRPr="00B82727">
        <w:t>w indywidualnym zakresie obowiązków każdego pracownika. Odrębnych decyzji wymagają; kierowanie przedmiotem nauczania, dokonywanie wpisów do dokumentacji przebiegu studiów. Inne narzędz</w:t>
      </w:r>
      <w:r>
        <w:t xml:space="preserve">ia kontroli właściwego rozdziału i realizacji zadań dydaktycznych zapewnia system UXP. Zdaniem WZZJK, system kontroli jest w tym przypadku całkowicie wystarczający. </w:t>
      </w:r>
    </w:p>
    <w:p w:rsidR="00F978A2" w:rsidRPr="00064594" w:rsidRDefault="00F978A2" w:rsidP="007A0B0B">
      <w:pPr>
        <w:numPr>
          <w:ilvl w:val="0"/>
          <w:numId w:val="1"/>
        </w:numPr>
        <w:tabs>
          <w:tab w:val="clear" w:pos="720"/>
        </w:tabs>
        <w:spacing w:line="360" w:lineRule="auto"/>
        <w:ind w:left="0" w:firstLine="360"/>
        <w:jc w:val="both"/>
        <w:rPr>
          <w:b/>
        </w:rPr>
      </w:pPr>
      <w:r w:rsidRPr="00064594">
        <w:rPr>
          <w:b/>
          <w:i/>
        </w:rPr>
        <w:t>Kontrolę obowiązującej na Wydziale procedury zatwierdzania tematów prac magisterskich</w:t>
      </w:r>
    </w:p>
    <w:p w:rsidR="00F978A2" w:rsidRPr="00064594" w:rsidRDefault="00F978A2" w:rsidP="007A0B0B">
      <w:pPr>
        <w:spacing w:line="360" w:lineRule="auto"/>
        <w:jc w:val="both"/>
      </w:pPr>
      <w:r>
        <w:t xml:space="preserve">Zgodnie z Regulaminem studiów UM, tematy prac dyplomowych zatwierdzane są nie później niż na rok przed ukończeniem studiów. W przypadku studentów kierunku farmacja – </w:t>
      </w:r>
      <w:r w:rsidRPr="00064594">
        <w:t>do końca marca.</w:t>
      </w:r>
    </w:p>
    <w:p w:rsidR="00F978A2" w:rsidRDefault="00F978A2" w:rsidP="007A0B0B">
      <w:pPr>
        <w:spacing w:line="360" w:lineRule="auto"/>
        <w:jc w:val="both"/>
      </w:pPr>
      <w:r w:rsidRPr="007E7BAE">
        <w:lastRenderedPageBreak/>
        <w:t>Zasady dotyczące ukończenia studiów, rozdzielania, wykonywania i oceny prac dyplomowych określa</w:t>
      </w:r>
      <w:r>
        <w:t>: Regulamin S</w:t>
      </w:r>
      <w:r w:rsidRPr="007E7BAE">
        <w:t xml:space="preserve">tudiów Uniwersytetu </w:t>
      </w:r>
      <w:r>
        <w:t>M</w:t>
      </w:r>
      <w:r w:rsidRPr="007E7BAE">
        <w:t>edycznego w Łodzi.</w:t>
      </w:r>
    </w:p>
    <w:p w:rsidR="00015D6B" w:rsidRDefault="00F978A2" w:rsidP="00015D6B">
      <w:pPr>
        <w:spacing w:line="360" w:lineRule="auto"/>
        <w:jc w:val="both"/>
      </w:pPr>
      <w:r>
        <w:t>W wyniku przeprowadzonej kontroli, opartej na powyższych dokumentach obejmujących rok akademicki 201</w:t>
      </w:r>
      <w:r w:rsidR="007D7297">
        <w:t>3</w:t>
      </w:r>
      <w:r>
        <w:t>/201</w:t>
      </w:r>
      <w:r w:rsidR="007D7297">
        <w:t>4</w:t>
      </w:r>
      <w:r w:rsidR="00A566EF">
        <w:t xml:space="preserve"> i 2014/2015</w:t>
      </w:r>
      <w:r>
        <w:t xml:space="preserve"> stwierdzono, że</w:t>
      </w:r>
      <w:r w:rsidR="00BF4BAE">
        <w:t xml:space="preserve"> procedury badane nie uległy zmianie. Nieprawidłowości w przebiegu ich realizacji nie stwierdzono. Skarg i wniosków studentów nie odnotowano</w:t>
      </w:r>
      <w:r w:rsidRPr="007E7BAE">
        <w:t xml:space="preserve"> </w:t>
      </w:r>
      <w:r w:rsidR="00015D6B">
        <w:t xml:space="preserve"> </w:t>
      </w:r>
      <w:r w:rsidRPr="007E7BAE">
        <w:t>Tematy zaplanowane na bieżący rok akademicki, z bezpośrednim przypisaniem ich do nazwiska dyplomanta</w:t>
      </w:r>
      <w:r w:rsidR="00015D6B">
        <w:t xml:space="preserve"> zostały zatwierdzone w przewidzianym terminie. </w:t>
      </w:r>
    </w:p>
    <w:p w:rsidR="00F978A2" w:rsidRDefault="00F978A2" w:rsidP="007A0B0B">
      <w:pPr>
        <w:spacing w:line="360" w:lineRule="auto"/>
        <w:jc w:val="both"/>
      </w:pPr>
      <w:r w:rsidRPr="003A0333">
        <w:t xml:space="preserve">Konieczność potwierdzenia efektów kształcenia w zakresie tzw. ćwiczeń specjalistycznych (metodologii badań naukowych) i wykonania pracy magisterskiej spowodowała </w:t>
      </w:r>
      <w:r w:rsidR="005C7CEB">
        <w:t xml:space="preserve">propozycję WZZJK </w:t>
      </w:r>
      <w:r w:rsidRPr="003A0333">
        <w:t>w</w:t>
      </w:r>
      <w:r>
        <w:t>prowadzenie elementów ich oceny</w:t>
      </w:r>
      <w:r w:rsidRPr="003A0333">
        <w:t xml:space="preserve"> do tradycyjnych recenzji. Umiejętności praktyczne, wskazane w konkretnych programach kształcenia, potwierdzi promotor – w pełnym zakresie, a recenzent – w zakresie związanym z dokumentacją i prezentacją pracy. Efekty zdobytej wiedzy potwierdza egzamin magisterski.</w:t>
      </w:r>
      <w:r w:rsidR="00015D6B">
        <w:t xml:space="preserve"> </w:t>
      </w:r>
      <w:r>
        <w:t>Protokoły egzaminów magisterskich potwierdzają pełne dostosowanie do przepisów regulaminowych, zarówno</w:t>
      </w:r>
      <w:r w:rsidR="00382795">
        <w:br/>
      </w:r>
      <w:r>
        <w:t>w zakresie składu komisji egzaminacyjnych, jak i terminów przeprowadzonych czynności.</w:t>
      </w:r>
    </w:p>
    <w:p w:rsidR="00F978A2" w:rsidRPr="007E7BAE" w:rsidRDefault="00F978A2" w:rsidP="007A0B0B">
      <w:pPr>
        <w:spacing w:line="360" w:lineRule="auto"/>
        <w:jc w:val="both"/>
      </w:pPr>
    </w:p>
    <w:p w:rsidR="00F978A2" w:rsidRDefault="00015D6B" w:rsidP="007A0B0B">
      <w:pPr>
        <w:spacing w:line="360" w:lineRule="auto"/>
        <w:jc w:val="both"/>
      </w:pPr>
      <w:r>
        <w:t>5</w:t>
      </w:r>
      <w:r w:rsidR="00F978A2">
        <w:rPr>
          <w:i/>
        </w:rPr>
        <w:t xml:space="preserve">. </w:t>
      </w:r>
      <w:r w:rsidR="00F978A2" w:rsidRPr="00CC7B59">
        <w:rPr>
          <w:b/>
          <w:i/>
        </w:rPr>
        <w:t>Analiza koncepcji kształcenia, sylwetki absolwenta, planu studiów i programów nauczania pod względem zgodności z KRK</w:t>
      </w:r>
      <w:r w:rsidR="00F978A2">
        <w:rPr>
          <w:i/>
        </w:rPr>
        <w:t>.</w:t>
      </w:r>
      <w:r w:rsidR="00F978A2">
        <w:t xml:space="preserve"> Senat uczelni podjął uchwały o zatwierdzeniu programu kształcenia, zgodnego z KRK, na kierunkach: analityka medyczna, kosmetologia i farmacja odpowiednio </w:t>
      </w:r>
      <w:r w:rsidR="007A0B0B">
        <w:t xml:space="preserve">do </w:t>
      </w:r>
      <w:r w:rsidR="00F978A2">
        <w:t xml:space="preserve"> 28 czerwca 2012 r.</w:t>
      </w:r>
    </w:p>
    <w:p w:rsidR="007A0B0B" w:rsidRDefault="00F978A2" w:rsidP="007A0B0B">
      <w:pPr>
        <w:spacing w:line="360" w:lineRule="auto"/>
        <w:jc w:val="both"/>
      </w:pPr>
      <w:r>
        <w:t xml:space="preserve">W listopadzie 2012 r., uchwałą Rady Wydziału Farmaceutycznego, przyjęto aktualną deklarację MISJI I STRATEGII ROZWOJU WYDZIAŁU FARMACEUTYCZNEGO. Obejmuje planowane działania na okres lat 2013-2018. </w:t>
      </w:r>
      <w:r w:rsidR="007A0B0B">
        <w:t>Pierwszy przegląd e</w:t>
      </w:r>
      <w:r>
        <w:t>fekt</w:t>
      </w:r>
      <w:r w:rsidR="007A0B0B">
        <w:t>ów</w:t>
      </w:r>
      <w:r>
        <w:t xml:space="preserve"> realizacji</w:t>
      </w:r>
      <w:r w:rsidR="007A0B0B">
        <w:t xml:space="preserve"> MISJI powinien odbyć się w bieżącym roku akademickim</w:t>
      </w:r>
      <w:r>
        <w:t xml:space="preserve">. </w:t>
      </w:r>
      <w:r w:rsidRPr="00C56281">
        <w:t>We wszystkich obszarach strategicznych rozwoju Wydział nawiązu</w:t>
      </w:r>
      <w:r>
        <w:t>je do dążeń ogólnouczelnianych</w:t>
      </w:r>
      <w:r w:rsidR="007A0B0B">
        <w:t xml:space="preserve"> i </w:t>
      </w:r>
      <w:r w:rsidRPr="00C56281">
        <w:t>realizuje cele szczegółowe we wszystkich obszarach</w:t>
      </w:r>
      <w:r w:rsidR="007A0B0B">
        <w:t xml:space="preserve">. </w:t>
      </w:r>
    </w:p>
    <w:p w:rsidR="005B493C" w:rsidRDefault="00F978A2" w:rsidP="007A0B0B">
      <w:pPr>
        <w:spacing w:line="360" w:lineRule="auto"/>
        <w:jc w:val="both"/>
      </w:pPr>
      <w:r>
        <w:t>W zakresie potrzeb rynku pracy wszystkie trzy rady programowe dla kierunków kształcenia uwzględni</w:t>
      </w:r>
      <w:r w:rsidR="005B493C">
        <w:t>ają</w:t>
      </w:r>
      <w:r>
        <w:t xml:space="preserve"> w swoim składzie ewentualnych pracodawców dla przyszłych absolwentów. Ich udział w pracach nad doskonaleniem programu nauczania może przyczynić się do lepszego spełnienia oczekiwań rynku pracy. Przystosowanie programu do oczekiwań pracodawców może doprowadzić w rezultacie do modyfikacji opisu sylwetki absolwenta. </w:t>
      </w:r>
    </w:p>
    <w:p w:rsidR="00F978A2" w:rsidRDefault="00E8787B" w:rsidP="007A0B0B">
      <w:pPr>
        <w:spacing w:line="360" w:lineRule="auto"/>
        <w:jc w:val="both"/>
      </w:pPr>
      <w:r>
        <w:t xml:space="preserve">Wspólnym przedsięwzięciem WZZJK i Młodej Farmacji </w:t>
      </w:r>
      <w:r w:rsidR="005B493C">
        <w:t xml:space="preserve">były w tym roku </w:t>
      </w:r>
      <w:r w:rsidR="00F978A2">
        <w:t xml:space="preserve">spotkania przedstawicieli </w:t>
      </w:r>
      <w:r w:rsidR="005B493C">
        <w:t xml:space="preserve">zawodu farmaceuty, pracujących na różnych stanowiskach (głównie poza </w:t>
      </w:r>
      <w:r w:rsidR="005B493C">
        <w:lastRenderedPageBreak/>
        <w:t>aptecznych)</w:t>
      </w:r>
      <w:r w:rsidR="00F978A2">
        <w:t xml:space="preserve"> ze studentami, w celu </w:t>
      </w:r>
      <w:r w:rsidR="005B493C">
        <w:t>poszerzenia wiedzy studentów o możliwościach zawodowych. Spotkania cieszyły się bardzo dużym zainteresowaniem</w:t>
      </w:r>
      <w:r w:rsidR="00F978A2">
        <w:t xml:space="preserve">. </w:t>
      </w:r>
    </w:p>
    <w:p w:rsidR="00F978A2" w:rsidRPr="00BA38C3" w:rsidRDefault="00F978A2" w:rsidP="007A0B0B">
      <w:pPr>
        <w:spacing w:line="360" w:lineRule="auto"/>
        <w:jc w:val="both"/>
      </w:pPr>
      <w:r w:rsidRPr="00BA38C3">
        <w:t xml:space="preserve">WZZJK przeprowadził również bezpośrednią ocenę ankietową stopnia przygotowania absolwentów kierunku farmacja do pracy w aptece. Ankieta objęła stażystów i ich opiekunów. </w:t>
      </w:r>
      <w:r w:rsidR="0086140A">
        <w:t xml:space="preserve">Wyniki tych ankiet zostały przedstawione w załączeniu (zał.1 i zał.2). </w:t>
      </w:r>
      <w:r w:rsidRPr="00BA38C3">
        <w:t>Planowane jest poszerzenie akcji ankietowania o dalsze miejsca pracy absolwentów.</w:t>
      </w:r>
    </w:p>
    <w:p w:rsidR="00F978A2" w:rsidRDefault="00C40192" w:rsidP="007A0B0B">
      <w:pPr>
        <w:spacing w:line="360" w:lineRule="auto"/>
        <w:ind w:firstLine="360"/>
        <w:jc w:val="both"/>
      </w:pPr>
      <w:r>
        <w:t>6</w:t>
      </w:r>
      <w:r w:rsidR="00F978A2">
        <w:t xml:space="preserve">. </w:t>
      </w:r>
      <w:r w:rsidR="00F978A2" w:rsidRPr="00CC7B59">
        <w:rPr>
          <w:b/>
          <w:i/>
        </w:rPr>
        <w:t>Ocena organizacji i przebiegu sesji egzaminacyjnych</w:t>
      </w:r>
      <w:r w:rsidR="00F978A2">
        <w:rPr>
          <w:i/>
        </w:rPr>
        <w:t>.</w:t>
      </w:r>
      <w:r w:rsidR="00F978A2">
        <w:t xml:space="preserve"> Planowanie sesji egzaminacyjnych odbywa się zgodnie z przepisami Regulaminu studiów. Nie odnotowano zmian i nieprawidłowości w tym zakresie. </w:t>
      </w:r>
    </w:p>
    <w:p w:rsidR="003058A2" w:rsidRDefault="00C40192" w:rsidP="007A0B0B">
      <w:pPr>
        <w:spacing w:line="360" w:lineRule="auto"/>
        <w:ind w:left="360"/>
        <w:jc w:val="both"/>
      </w:pPr>
      <w:r>
        <w:t>7</w:t>
      </w:r>
      <w:r w:rsidR="00F978A2">
        <w:t xml:space="preserve">. </w:t>
      </w:r>
      <w:r w:rsidR="00F978A2" w:rsidRPr="00CC7B59">
        <w:rPr>
          <w:b/>
          <w:i/>
        </w:rPr>
        <w:t>Ocena organizacji i prawidłowości przeprowadzania prac dyplomowych</w:t>
      </w:r>
      <w:r w:rsidR="003058A2">
        <w:t xml:space="preserve"> Ocena ta</w:t>
      </w:r>
    </w:p>
    <w:p w:rsidR="00F978A2" w:rsidRPr="007E1C62" w:rsidRDefault="00F978A2" w:rsidP="007A0B0B">
      <w:pPr>
        <w:spacing w:line="360" w:lineRule="auto"/>
        <w:jc w:val="both"/>
        <w:rPr>
          <w:i/>
        </w:rPr>
      </w:pPr>
      <w:r>
        <w:t>prowadzona jest wspólnie z Prodziekanami ds. Dydaktyki. Organizacja egzaminów dyplomowych na Wydziale Farmaceutycznym oparty jest na przepisach zawartych</w:t>
      </w:r>
      <w:r w:rsidR="00382795">
        <w:br/>
      </w:r>
      <w:r>
        <w:t xml:space="preserve">w Regulaminie studiów UM a ich terminy zależne od kierunku studiów. </w:t>
      </w:r>
    </w:p>
    <w:p w:rsidR="003005BB" w:rsidRDefault="003005BB" w:rsidP="007A0B0B">
      <w:pPr>
        <w:spacing w:line="360" w:lineRule="auto"/>
        <w:jc w:val="both"/>
      </w:pPr>
      <w:r>
        <w:t xml:space="preserve">W analizowanym okresie nie stwierdzono zmian i odstępstw od obowiązujących przepisów. </w:t>
      </w:r>
    </w:p>
    <w:p w:rsidR="00F978A2" w:rsidRDefault="00F978A2" w:rsidP="007A0B0B">
      <w:pPr>
        <w:spacing w:line="360" w:lineRule="auto"/>
        <w:jc w:val="both"/>
      </w:pPr>
      <w:r>
        <w:t>- Na kierunkach farmacja i analityka medyczna realizacja prac magisterskich związana jest</w:t>
      </w:r>
      <w:r w:rsidR="00382795">
        <w:br/>
      </w:r>
      <w:r>
        <w:t xml:space="preserve">z przedmiotem „ćwiczenia specjalistyczne i metodologia badań naukowych”. Zarówno standardy kształcenia dla farmacji, jak i wzorcowe efekty kształcenia dla analityki medycznej, opisują oczekiwane skutki prowadzenia przedmiotu, który zaliczany jest poprzez ocenę pracy magisterskiej. </w:t>
      </w:r>
    </w:p>
    <w:p w:rsidR="00F978A2" w:rsidRDefault="00C40192" w:rsidP="007A0B0B">
      <w:pPr>
        <w:spacing w:line="360" w:lineRule="auto"/>
        <w:ind w:firstLine="360"/>
        <w:jc w:val="both"/>
      </w:pPr>
      <w:r>
        <w:t>8</w:t>
      </w:r>
      <w:r w:rsidR="00F978A2" w:rsidRPr="004D6F09">
        <w:t xml:space="preserve">. </w:t>
      </w:r>
      <w:r w:rsidR="00F978A2" w:rsidRPr="00A22FA5">
        <w:rPr>
          <w:b/>
          <w:i/>
        </w:rPr>
        <w:t>Ocena prawidłowości stosowania punktów ECTS w rozliczeniu wymiany studenckiej w kraju i za granicą</w:t>
      </w:r>
      <w:r w:rsidR="00F978A2" w:rsidRPr="004D6F09">
        <w:rPr>
          <w:i/>
        </w:rPr>
        <w:t>.</w:t>
      </w:r>
      <w:r w:rsidR="00F978A2" w:rsidRPr="004D6F09">
        <w:t xml:space="preserve"> Różnice w zakresie treści przedmiotowych i wynikające z nich różnice w nazwach, pozwalają na zaliczenie przedmiotów</w:t>
      </w:r>
      <w:r w:rsidR="00F978A2">
        <w:t xml:space="preserve"> naszego programu dopiero po analizie wykładanych za granicą tematów. Zwykle więc taka analiza odbywa się przed wyjazdem studenta, dla sprawnego planowania pobytu. </w:t>
      </w:r>
    </w:p>
    <w:p w:rsidR="00F978A2" w:rsidRPr="00D152D8" w:rsidRDefault="00C40192" w:rsidP="007A0B0B">
      <w:pPr>
        <w:spacing w:line="360" w:lineRule="auto"/>
        <w:ind w:left="-142" w:firstLine="502"/>
        <w:jc w:val="both"/>
      </w:pPr>
      <w:r>
        <w:t>9</w:t>
      </w:r>
      <w:r w:rsidR="00F978A2" w:rsidRPr="00D152D8">
        <w:t xml:space="preserve">. </w:t>
      </w:r>
      <w:r w:rsidR="00F978A2" w:rsidRPr="00D152D8">
        <w:rPr>
          <w:b/>
          <w:i/>
        </w:rPr>
        <w:t>Ocena efektywności kończenia studiów, skali odsiewu i jego przyczyn</w:t>
      </w:r>
      <w:r w:rsidR="001232D1" w:rsidRPr="00D152D8">
        <w:rPr>
          <w:b/>
          <w:i/>
        </w:rPr>
        <w:t xml:space="preserve"> </w:t>
      </w:r>
      <w:r w:rsidR="00F978A2" w:rsidRPr="00D152D8">
        <w:t xml:space="preserve">Ocena skali odsiewu prowadzona jest we współpracy z Prodziekanami ds. Dydaktyki, odbywa się po zamknięciu roku akademickiego. </w:t>
      </w:r>
    </w:p>
    <w:p w:rsidR="00F978A2" w:rsidRPr="00D152D8" w:rsidRDefault="00F978A2" w:rsidP="007A0B0B">
      <w:pPr>
        <w:spacing w:line="360" w:lineRule="auto"/>
        <w:ind w:firstLine="360"/>
        <w:jc w:val="both"/>
      </w:pPr>
      <w:r w:rsidRPr="00D152D8">
        <w:t>Raport efektywności kształcenia w okresie ostatnich trzech lat stanowi załącznik</w:t>
      </w:r>
      <w:r w:rsidR="00D152D8">
        <w:t xml:space="preserve"> 3</w:t>
      </w:r>
      <w:r w:rsidRPr="00D152D8">
        <w:t xml:space="preserve"> do sprawozdania. Raport dotyczy również studentów tych roczników, które kończyły studia w latach 201</w:t>
      </w:r>
      <w:r w:rsidR="007264FE" w:rsidRPr="00D152D8">
        <w:t>1</w:t>
      </w:r>
      <w:r w:rsidRPr="00D152D8">
        <w:t>-201</w:t>
      </w:r>
      <w:r w:rsidR="007264FE" w:rsidRPr="00D152D8">
        <w:t>4</w:t>
      </w:r>
      <w:r w:rsidRPr="00D152D8">
        <w:t>.</w:t>
      </w:r>
    </w:p>
    <w:p w:rsidR="00F978A2" w:rsidRPr="00740180" w:rsidRDefault="00F978A2" w:rsidP="007A0B0B">
      <w:pPr>
        <w:rPr>
          <w:b/>
        </w:rPr>
      </w:pPr>
    </w:p>
    <w:p w:rsidR="00F978A2" w:rsidRDefault="00C40192" w:rsidP="007A0B0B">
      <w:pPr>
        <w:spacing w:line="360" w:lineRule="auto"/>
        <w:ind w:firstLine="360"/>
        <w:jc w:val="both"/>
      </w:pPr>
      <w:r>
        <w:t>10</w:t>
      </w:r>
      <w:r w:rsidR="00F978A2">
        <w:t xml:space="preserve">. </w:t>
      </w:r>
      <w:r w:rsidR="00F978A2" w:rsidRPr="00A22FA5">
        <w:rPr>
          <w:b/>
          <w:i/>
        </w:rPr>
        <w:t>Projektowanie k</w:t>
      </w:r>
      <w:r w:rsidR="00F978A2">
        <w:rPr>
          <w:b/>
          <w:i/>
        </w:rPr>
        <w:t>ierunków zmian w planie studiów i</w:t>
      </w:r>
      <w:r w:rsidR="00F978A2" w:rsidRPr="00A22FA5">
        <w:rPr>
          <w:b/>
          <w:i/>
        </w:rPr>
        <w:t xml:space="preserve"> programie </w:t>
      </w:r>
      <w:r w:rsidR="00E45921">
        <w:rPr>
          <w:b/>
          <w:i/>
        </w:rPr>
        <w:t>kształcenia</w:t>
      </w:r>
      <w:r w:rsidR="00F978A2">
        <w:t xml:space="preserve"> Kierunek zmian w kształceniu na Wydziale Farmaceutycznym został zdeterminowany odpowiednimi aktami prawnymi, wydanymi w tym zakresie. </w:t>
      </w:r>
    </w:p>
    <w:p w:rsidR="00E45921" w:rsidRDefault="00E45921" w:rsidP="007A0B0B">
      <w:pPr>
        <w:spacing w:line="360" w:lineRule="auto"/>
        <w:ind w:firstLine="360"/>
        <w:jc w:val="both"/>
      </w:pPr>
      <w:r>
        <w:lastRenderedPageBreak/>
        <w:t xml:space="preserve">W ubiegłym roku akademickim trwały prace nad wnioskiem </w:t>
      </w:r>
      <w:r w:rsidRPr="00E45921">
        <w:t>do MZ i MNiSW o Realizację Rozporządzenia w sprawie standardów kształcenia na kierunkach analityka medyczna/medycyna laboratoryjna.</w:t>
      </w:r>
      <w:r>
        <w:t xml:space="preserve"> Prace zostały ukończone i standardy przeszły procedurę: Sejm-Senat-Prezydent w lipcu 2014 r.</w:t>
      </w:r>
    </w:p>
    <w:p w:rsidR="00E45921" w:rsidRDefault="00E45921" w:rsidP="007A0B0B">
      <w:pPr>
        <w:spacing w:line="360" w:lineRule="auto"/>
        <w:ind w:firstLine="360"/>
        <w:jc w:val="both"/>
      </w:pPr>
      <w:r>
        <w:t xml:space="preserve">Na </w:t>
      </w:r>
      <w:r w:rsidR="002D5F08">
        <w:t>kierunku farmacja trwają ogólnopolskie prace nad modyfikacją standardowych efektów kształcenia. Zmiany te wydają się niezbędne do realizacji nowo</w:t>
      </w:r>
      <w:r w:rsidR="001016AC">
        <w:t>czesnego kształcenia farmaceutów. Wydział Farmaceutyczny UM w Łodzi uczestniczy w tych pracach.</w:t>
      </w:r>
    </w:p>
    <w:p w:rsidR="00F978A2" w:rsidRPr="00DE2DCC" w:rsidRDefault="00C40192" w:rsidP="007A0B0B">
      <w:pPr>
        <w:spacing w:line="360" w:lineRule="auto"/>
        <w:jc w:val="both"/>
      </w:pPr>
      <w:r>
        <w:t>11</w:t>
      </w:r>
      <w:r w:rsidR="00F978A2">
        <w:t xml:space="preserve">. </w:t>
      </w:r>
      <w:r w:rsidR="00F978A2" w:rsidRPr="00BF474B">
        <w:rPr>
          <w:b/>
          <w:i/>
        </w:rPr>
        <w:t>Zmiany w zasadach i procedurach doskonalenia jakości procesu dydaktycznego</w:t>
      </w:r>
      <w:r w:rsidR="00382795">
        <w:rPr>
          <w:b/>
          <w:i/>
        </w:rPr>
        <w:t xml:space="preserve"> </w:t>
      </w:r>
      <w:r w:rsidR="00F978A2">
        <w:t>W roku akademickim 201</w:t>
      </w:r>
      <w:r w:rsidR="00D31E23">
        <w:t>2</w:t>
      </w:r>
      <w:r w:rsidR="00F978A2">
        <w:t>/201</w:t>
      </w:r>
      <w:r w:rsidR="00D31E23">
        <w:t>3</w:t>
      </w:r>
      <w:r w:rsidR="00F978A2">
        <w:t xml:space="preserve"> WZZJK opracował szczegółową procedurę doskonalenia jakości kształcenia na Wydziale Farmaceutycznym z uwzględnieniem specyfiki kształcenia i wprowadzonych metod działania. Procedura</w:t>
      </w:r>
      <w:r w:rsidR="00D31E23">
        <w:t>, która</w:t>
      </w:r>
      <w:r w:rsidR="00F978A2">
        <w:t xml:space="preserve"> wskazuje również podstawowe cele</w:t>
      </w:r>
      <w:r w:rsidR="00382795">
        <w:br/>
      </w:r>
      <w:r w:rsidR="00F978A2">
        <w:t>i narzędzia realizacji tego zakresu działania</w:t>
      </w:r>
      <w:r w:rsidR="00D31E23">
        <w:t>, została przedstawiona szczegółowo w treści sprawozdania złożonego w 2013 r. Aktualnie jest ona</w:t>
      </w:r>
      <w:r w:rsidR="00D152D8">
        <w:t xml:space="preserve"> corocznie analizowana, pod względem zgodności z aktualnymi przepisami, i </w:t>
      </w:r>
      <w:r w:rsidR="00D31E23">
        <w:t xml:space="preserve"> realizowana przez Zespół</w:t>
      </w:r>
      <w:r w:rsidR="004919AA">
        <w:t xml:space="preserve"> Wydziałowy, przy współpracy studentów i Rady Wydziału</w:t>
      </w:r>
      <w:r w:rsidR="00F978A2">
        <w:t>.</w:t>
      </w:r>
    </w:p>
    <w:p w:rsidR="00F978A2" w:rsidRDefault="00F978A2" w:rsidP="007A0B0B">
      <w:pPr>
        <w:tabs>
          <w:tab w:val="left" w:pos="360"/>
        </w:tabs>
        <w:spacing w:line="360" w:lineRule="auto"/>
        <w:jc w:val="both"/>
      </w:pPr>
      <w:r w:rsidRPr="00CE50A2">
        <w:t>Raport z przebiegu wszystkich przeprowadzonych w tym zakresie działań przekazywany jest do Dziekana Wydziału</w:t>
      </w:r>
      <w:r w:rsidRPr="007F72D7">
        <w:t>, zgodnie z Regulaminem pracy WZZJK</w:t>
      </w:r>
      <w:r>
        <w:t>.</w:t>
      </w:r>
    </w:p>
    <w:p w:rsidR="00F978A2" w:rsidRDefault="00F978A2" w:rsidP="007A0B0B">
      <w:pPr>
        <w:tabs>
          <w:tab w:val="left" w:pos="360"/>
        </w:tabs>
        <w:spacing w:line="360" w:lineRule="auto"/>
        <w:jc w:val="both"/>
      </w:pPr>
    </w:p>
    <w:p w:rsidR="00F978A2" w:rsidRDefault="00C40192" w:rsidP="007A0B0B">
      <w:pPr>
        <w:spacing w:line="360" w:lineRule="auto"/>
        <w:ind w:left="-142"/>
        <w:jc w:val="both"/>
      </w:pPr>
      <w:r>
        <w:t>12</w:t>
      </w:r>
      <w:r w:rsidR="00F978A2">
        <w:t xml:space="preserve">. </w:t>
      </w:r>
      <w:r w:rsidR="00F978A2" w:rsidRPr="00BF474B">
        <w:rPr>
          <w:b/>
          <w:i/>
        </w:rPr>
        <w:t>Hospitacje zajęć dydaktycznych prowadzonych przez nauczycieli akademickich</w:t>
      </w:r>
      <w:r w:rsidR="001016AC">
        <w:rPr>
          <w:b/>
          <w:i/>
        </w:rPr>
        <w:t xml:space="preserve"> </w:t>
      </w:r>
      <w:r w:rsidR="00F978A2">
        <w:t>Hospitacje zajęć dydaktycznych prowadzone są zgodnie z Regulaminem hospitacji Uniwersytetu Medycznego w Łodzi. Zgodnie z założeniami zasad organizacji i planu hospitacji na Wydziale Farmaceutycznym, wizytacja odbywa się przy współudziale Kierowników Zakładów,</w:t>
      </w:r>
      <w:r w:rsidR="00382795">
        <w:br/>
      </w:r>
      <w:r w:rsidR="00F978A2">
        <w:t>w uzgodnionych, możliwych do realizacji terminach.  Członkowie WZZJK wizytujący zajęcia dydaktyczne nie odnotowali zjawisk negatywnych. Wszyscy hospitowani, młodzi nauczyciele prezentowali wysoki poziom kompetencji</w:t>
      </w:r>
      <w:r w:rsidR="001016AC">
        <w:t xml:space="preserve"> </w:t>
      </w:r>
      <w:r w:rsidR="00F978A2">
        <w:t>w zakresie: przygotowania do zajęć, zastosowanych metod dydaktycznych, komunikatywności ze studentami i właściwego przedstawienia treści przedmiotu.</w:t>
      </w:r>
    </w:p>
    <w:p w:rsidR="00D2131F" w:rsidRDefault="00C40192" w:rsidP="007A0B0B">
      <w:pPr>
        <w:spacing w:line="360" w:lineRule="auto"/>
        <w:ind w:hanging="426"/>
        <w:jc w:val="both"/>
      </w:pPr>
      <w:r>
        <w:t>13</w:t>
      </w:r>
      <w:r w:rsidR="001016AC">
        <w:t>.</w:t>
      </w:r>
      <w:r w:rsidR="00F978A2" w:rsidRPr="00B9183F">
        <w:t>.</w:t>
      </w:r>
      <w:r w:rsidR="00F978A2" w:rsidRPr="00BF474B">
        <w:rPr>
          <w:b/>
          <w:i/>
        </w:rPr>
        <w:t>Monitorowanie efektów kształcenia</w:t>
      </w:r>
      <w:r w:rsidR="00F978A2">
        <w:rPr>
          <w:i/>
        </w:rPr>
        <w:t xml:space="preserve">. </w:t>
      </w:r>
      <w:r w:rsidR="00F978A2" w:rsidRPr="00D2131F">
        <w:t xml:space="preserve">WZZJK </w:t>
      </w:r>
      <w:r w:rsidR="00D152D8" w:rsidRPr="00D2131F">
        <w:t xml:space="preserve">nie </w:t>
      </w:r>
      <w:r w:rsidR="00F978A2" w:rsidRPr="00D2131F">
        <w:t>otrzymało raport z badania losów absolwentów</w:t>
      </w:r>
      <w:r w:rsidR="001016AC" w:rsidRPr="00D2131F">
        <w:t xml:space="preserve"> </w:t>
      </w:r>
      <w:r w:rsidR="00F978A2" w:rsidRPr="00D2131F">
        <w:t>Wydziału Farmaceutycznego UM w Ł</w:t>
      </w:r>
      <w:r w:rsidR="00D152D8" w:rsidRPr="00D2131F">
        <w:t>odzi przeprowadzonego w kolejnym roku</w:t>
      </w:r>
      <w:r w:rsidR="00F978A2" w:rsidRPr="00D2131F">
        <w:t xml:space="preserve">. </w:t>
      </w:r>
      <w:r w:rsidR="00D2131F" w:rsidRPr="00D2131F">
        <w:t>Analiza zostanie przeprowadzona niezwłocznie po uzyskaniu wyników badania.</w:t>
      </w:r>
      <w:r w:rsidR="00D2131F">
        <w:t xml:space="preserve"> </w:t>
      </w:r>
    </w:p>
    <w:p w:rsidR="00F978A2" w:rsidRDefault="00C40192" w:rsidP="007A0B0B">
      <w:pPr>
        <w:spacing w:line="360" w:lineRule="auto"/>
        <w:ind w:hanging="426"/>
        <w:jc w:val="both"/>
      </w:pPr>
      <w:r>
        <w:t>14</w:t>
      </w:r>
      <w:r w:rsidR="00F978A2">
        <w:t xml:space="preserve">. </w:t>
      </w:r>
      <w:r w:rsidR="00F978A2" w:rsidRPr="00B136BE">
        <w:rPr>
          <w:b/>
        </w:rPr>
        <w:t>O</w:t>
      </w:r>
      <w:r w:rsidR="00F978A2" w:rsidRPr="00B136BE">
        <w:rPr>
          <w:b/>
          <w:i/>
        </w:rPr>
        <w:t>pracowanie procedury</w:t>
      </w:r>
      <w:r w:rsidR="00D2131F">
        <w:rPr>
          <w:b/>
          <w:i/>
        </w:rPr>
        <w:t xml:space="preserve"> </w:t>
      </w:r>
      <w:r w:rsidR="00F978A2" w:rsidRPr="00B136BE">
        <w:rPr>
          <w:b/>
          <w:i/>
        </w:rPr>
        <w:t>badania efektywności działania wewnętrznego systemu zapewnienia jakości kształcenia na Wydziale oraz ich weryfikacji</w:t>
      </w:r>
      <w:r w:rsidR="00F978A2">
        <w:t xml:space="preserve">. Procedury, wynikające z obowiązujących w UM przepisów i uregulowań, opisano dla wszystkich wyżej wymienionych obszarów, decydujących o jakości kształcenia. W każdym z tych obszarów wskazano miejsce i </w:t>
      </w:r>
      <w:r w:rsidR="00F978A2">
        <w:lastRenderedPageBreak/>
        <w:t xml:space="preserve">sposób jego ewaluacji. Ostatnią z tych procedur jest badanie efektywności wprowadzania zmian projakościowych. </w:t>
      </w:r>
    </w:p>
    <w:p w:rsidR="00E20DE5" w:rsidRDefault="00E20DE5" w:rsidP="007A0B0B">
      <w:pPr>
        <w:spacing w:line="360" w:lineRule="auto"/>
        <w:ind w:firstLine="360"/>
        <w:jc w:val="both"/>
      </w:pPr>
    </w:p>
    <w:p w:rsidR="00F978A2" w:rsidRDefault="00F978A2" w:rsidP="007A0B0B">
      <w:pPr>
        <w:tabs>
          <w:tab w:val="left" w:pos="5220"/>
        </w:tabs>
        <w:spacing w:line="360" w:lineRule="auto"/>
        <w:ind w:firstLine="360"/>
        <w:jc w:val="both"/>
      </w:pPr>
      <w:r>
        <w:tab/>
        <w:t>prof. dr hab. Elżbieta Brzezińska</w:t>
      </w:r>
    </w:p>
    <w:p w:rsidR="00F978A2" w:rsidRDefault="00F978A2" w:rsidP="007A0B0B">
      <w:pPr>
        <w:tabs>
          <w:tab w:val="left" w:pos="5220"/>
        </w:tabs>
        <w:spacing w:line="360" w:lineRule="auto"/>
        <w:ind w:firstLine="360"/>
        <w:jc w:val="both"/>
      </w:pPr>
      <w:r>
        <w:tab/>
        <w:t>Przewodnicząca WZZJK</w:t>
      </w:r>
    </w:p>
    <w:p w:rsidR="00782469" w:rsidRDefault="00F978A2" w:rsidP="007A0B0B">
      <w:pPr>
        <w:tabs>
          <w:tab w:val="left" w:pos="5220"/>
        </w:tabs>
        <w:spacing w:line="360" w:lineRule="auto"/>
        <w:ind w:firstLine="360"/>
        <w:jc w:val="both"/>
      </w:pPr>
      <w:r>
        <w:tab/>
        <w:t xml:space="preserve">Wydziału Farmaceutycznego </w:t>
      </w:r>
    </w:p>
    <w:sectPr w:rsidR="00782469" w:rsidSect="005038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432E54"/>
    <w:multiLevelType w:val="hybridMultilevel"/>
    <w:tmpl w:val="6A6AE5D0"/>
    <w:lvl w:ilvl="0" w:tplc="85A21A3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A06835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296942"/>
    <w:multiLevelType w:val="hybridMultilevel"/>
    <w:tmpl w:val="53288AA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4858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441ABF"/>
    <w:multiLevelType w:val="hybridMultilevel"/>
    <w:tmpl w:val="777AF4F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FD0204"/>
    <w:multiLevelType w:val="hybridMultilevel"/>
    <w:tmpl w:val="53AEB9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1CAA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2464A"/>
    <w:multiLevelType w:val="hybridMultilevel"/>
    <w:tmpl w:val="6E648254"/>
    <w:lvl w:ilvl="0" w:tplc="3E3CEBB6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726AFC0">
      <w:start w:val="1"/>
      <w:numFmt w:val="decimal"/>
      <w:lvlText w:val="%2.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902049B"/>
    <w:multiLevelType w:val="hybridMultilevel"/>
    <w:tmpl w:val="1E24B43C"/>
    <w:lvl w:ilvl="0" w:tplc="A816076C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0E21C4B"/>
    <w:multiLevelType w:val="hybridMultilevel"/>
    <w:tmpl w:val="DCF2BA2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3003E27"/>
    <w:multiLevelType w:val="hybridMultilevel"/>
    <w:tmpl w:val="1440211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2"/>
  </w:num>
  <w:num w:numId="5">
    <w:abstractNumId w:val="1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8A2"/>
    <w:rsid w:val="00015D6B"/>
    <w:rsid w:val="00063265"/>
    <w:rsid w:val="00070013"/>
    <w:rsid w:val="00091372"/>
    <w:rsid w:val="001016AC"/>
    <w:rsid w:val="00112521"/>
    <w:rsid w:val="0011253B"/>
    <w:rsid w:val="001232D1"/>
    <w:rsid w:val="00265D00"/>
    <w:rsid w:val="0028756A"/>
    <w:rsid w:val="00293184"/>
    <w:rsid w:val="002D5F08"/>
    <w:rsid w:val="003005BB"/>
    <w:rsid w:val="003058A2"/>
    <w:rsid w:val="00382795"/>
    <w:rsid w:val="00413307"/>
    <w:rsid w:val="0042585C"/>
    <w:rsid w:val="00450700"/>
    <w:rsid w:val="00491986"/>
    <w:rsid w:val="004919AA"/>
    <w:rsid w:val="004A55EE"/>
    <w:rsid w:val="004C6F1A"/>
    <w:rsid w:val="004E3AA0"/>
    <w:rsid w:val="00503817"/>
    <w:rsid w:val="005B493C"/>
    <w:rsid w:val="005C7CEB"/>
    <w:rsid w:val="005F3EF5"/>
    <w:rsid w:val="00630BBA"/>
    <w:rsid w:val="006F75C1"/>
    <w:rsid w:val="007264FE"/>
    <w:rsid w:val="00782469"/>
    <w:rsid w:val="007A0B0B"/>
    <w:rsid w:val="007D7297"/>
    <w:rsid w:val="007E5976"/>
    <w:rsid w:val="00860E52"/>
    <w:rsid w:val="0086140A"/>
    <w:rsid w:val="00895750"/>
    <w:rsid w:val="008A2AFD"/>
    <w:rsid w:val="008B3A9D"/>
    <w:rsid w:val="00935D6E"/>
    <w:rsid w:val="00963363"/>
    <w:rsid w:val="009B1504"/>
    <w:rsid w:val="00A566EF"/>
    <w:rsid w:val="00A933F6"/>
    <w:rsid w:val="00AC0A60"/>
    <w:rsid w:val="00B618D1"/>
    <w:rsid w:val="00B97534"/>
    <w:rsid w:val="00BE241E"/>
    <w:rsid w:val="00BF4BAE"/>
    <w:rsid w:val="00C22774"/>
    <w:rsid w:val="00C23FD3"/>
    <w:rsid w:val="00C24D56"/>
    <w:rsid w:val="00C40192"/>
    <w:rsid w:val="00C42FDC"/>
    <w:rsid w:val="00D152D8"/>
    <w:rsid w:val="00D2131F"/>
    <w:rsid w:val="00D31E23"/>
    <w:rsid w:val="00E20DE5"/>
    <w:rsid w:val="00E45921"/>
    <w:rsid w:val="00E8787B"/>
    <w:rsid w:val="00EE5A95"/>
    <w:rsid w:val="00F44459"/>
    <w:rsid w:val="00F978A2"/>
    <w:rsid w:val="00FA482C"/>
    <w:rsid w:val="00FB4C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EEA8E4-CE21-4AC1-BA4D-3CB728FD1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7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1435</Words>
  <Characters>8616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Marta Stańczyk</cp:lastModifiedBy>
  <cp:revision>2</cp:revision>
  <dcterms:created xsi:type="dcterms:W3CDTF">2016-01-08T11:46:00Z</dcterms:created>
  <dcterms:modified xsi:type="dcterms:W3CDTF">2016-01-08T11:46:00Z</dcterms:modified>
</cp:coreProperties>
</file>