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52B1" w14:textId="77777777" w:rsidR="00B66E29" w:rsidRPr="00B66E29" w:rsidRDefault="00B66E29" w:rsidP="00B66E29">
      <w:pP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bookmarkStart w:id="0" w:name="_GoBack"/>
      <w:bookmarkEnd w:id="0"/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Szanowni Państwo!</w:t>
      </w:r>
    </w:p>
    <w:p w14:paraId="060C3C20" w14:textId="77777777" w:rsidR="00B66E29" w:rsidRPr="00B66E29" w:rsidRDefault="00B66E29" w:rsidP="00B66E29">
      <w:pP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Wydziałowy Zespół ds. Zapewnienia Jakości Kształcenia na Wydziale Farmaceutycznym zwraca się do Państwa z propozycją udziału we wspólnej ocenie warunków kształcenia. </w:t>
      </w:r>
    </w:p>
    <w:p w14:paraId="1E6B59B7" w14:textId="77777777" w:rsidR="00B66E29" w:rsidRPr="00B66E29" w:rsidRDefault="00B66E29" w:rsidP="00B66E29">
      <w:pP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Prosimy uprzejmie o udział w ocenie bazy materialnej (infrastruktury) dla obiektów i procesu kształcenia na Wydziale Farmaceutycznym. Prosimy o wskazanie przykładów powodujących niską lub wysoką ocenę (w skali od 1-5).</w:t>
      </w:r>
    </w:p>
    <w:p w14:paraId="3B8332B0" w14:textId="175D7CE7" w:rsidR="00B66E29" w:rsidRDefault="00B66E29" w:rsidP="00B66E29">
      <w:pP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Państwa uwagi wskażą najpilniejsze potrzeby i zaopiniują prowadzone działania projakościowe.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br w:type="page"/>
      </w:r>
    </w:p>
    <w:p w14:paraId="6074DB64" w14:textId="2FA45970" w:rsid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Pytanie 1.</w:t>
      </w:r>
    </w:p>
    <w:p w14:paraId="4F630A4B" w14:textId="33D2D27D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  </w:t>
      </w: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 jakim Zakładzie realizowana jest praca doktorska?</w:t>
      </w:r>
    </w:p>
    <w:p w14:paraId="35A39FAB" w14:textId="239CBF49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10 odpowiedzi</w:t>
      </w:r>
    </w:p>
    <w:p w14:paraId="613143A1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Zakład Chemii Analitycznej</w:t>
      </w:r>
    </w:p>
    <w:p w14:paraId="39FC4F88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Farmaceutyczny</w:t>
      </w:r>
    </w:p>
    <w:p w14:paraId="1F83D84B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Zakład Bromatologii</w:t>
      </w:r>
    </w:p>
    <w:p w14:paraId="200D7E74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Chemia Farmaceutyczna, Analiza </w:t>
      </w:r>
      <w:proofErr w:type="spellStart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Lekow</w:t>
      </w:r>
      <w:proofErr w:type="spellEnd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i </w:t>
      </w:r>
      <w:proofErr w:type="spellStart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Radiofarmacja</w:t>
      </w:r>
      <w:proofErr w:type="spellEnd"/>
    </w:p>
    <w:p w14:paraId="40B8ED60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Zakład Chemii Bionieorganicznej</w:t>
      </w:r>
    </w:p>
    <w:p w14:paraId="11774F6C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Chemii Farmaceutycznej, Analizy Leków i </w:t>
      </w:r>
      <w:proofErr w:type="spellStart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Radiofarmacji</w:t>
      </w:r>
      <w:proofErr w:type="spellEnd"/>
    </w:p>
    <w:p w14:paraId="292EAA04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Zakład Biochemii Farmaceutycznej i </w:t>
      </w:r>
      <w:proofErr w:type="spellStart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Doagnostyki</w:t>
      </w:r>
      <w:proofErr w:type="spellEnd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Molekularnej</w:t>
      </w:r>
    </w:p>
    <w:p w14:paraId="7E3D35BD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Zakład Chemii Farmaceutycznej, Analizy Leków i </w:t>
      </w:r>
      <w:proofErr w:type="spellStart"/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Radiofarmacji</w:t>
      </w:r>
      <w:proofErr w:type="spellEnd"/>
    </w:p>
    <w:p w14:paraId="0D438F25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Zakład Technologii Postaci Leku</w:t>
      </w:r>
    </w:p>
    <w:p w14:paraId="73D73F1A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Zakład Farmakognozji</w:t>
      </w:r>
    </w:p>
    <w:p w14:paraId="75787EF2" w14:textId="7B986B78" w:rsidR="00B66E29" w:rsidRDefault="00B66E29"/>
    <w:p w14:paraId="215FDF4B" w14:textId="39E1DE33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Pytanie 2.</w:t>
      </w:r>
    </w:p>
    <w:p w14:paraId="0D26F735" w14:textId="708BCFCF" w:rsidR="0002761B" w:rsidRDefault="006645C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50D408" wp14:editId="0FE30882">
                <wp:simplePos x="0" y="0"/>
                <wp:positionH relativeFrom="leftMargin">
                  <wp:align>right</wp:align>
                </wp:positionH>
                <wp:positionV relativeFrom="paragraph">
                  <wp:posOffset>1744980</wp:posOffset>
                </wp:positionV>
                <wp:extent cx="1409700" cy="387350"/>
                <wp:effectExtent l="0" t="3175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9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FA20" w14:textId="77777777" w:rsidR="006645C9" w:rsidRDefault="006645C9" w:rsidP="006645C9">
                            <w:r>
                              <w:t>Liczba odpowiedzi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50D4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9.8pt;margin-top:137.4pt;width:111pt;height:30.5pt;rotation:-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" stroked="f">
                <v:textbox>
                  <w:txbxContent>
                    <w:p w14:paraId="17BFFA20" w14:textId="77777777" w:rsidR="006645C9" w:rsidRDefault="006645C9" w:rsidP="006645C9">
                      <w:r>
                        <w:t>Liczba odpowiedzi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9E65FB1" wp14:editId="55F1CCF6">
            <wp:extent cx="5760720" cy="3294380"/>
            <wp:effectExtent l="0" t="0" r="0" b="1270"/>
            <wp:docPr id="1" name="Obraz 1" descr="C:\Users\Karolina\AppData\Local\Packages\Microsoft.Office.Desktop_8wekyb3d8bbwe\AC\INetCache\Content.MSO\B42938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AppData\Local\Packages\Microsoft.Office.Desktop_8wekyb3d8bbwe\AC\INetCache\Content.MSO\B429385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E01C" w14:textId="77777777" w:rsidR="00472AA3" w:rsidRDefault="00472AA3" w:rsidP="00472AA3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472AA3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Dodatkowe uwagi i wnioski</w:t>
      </w:r>
    </w:p>
    <w:p w14:paraId="5AE89E44" w14:textId="3EF7A03B" w:rsidR="00472AA3" w:rsidRPr="00472AA3" w:rsidRDefault="00472AA3" w:rsidP="00472AA3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472AA3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4 odpowiedzi</w:t>
      </w:r>
    </w:p>
    <w:p w14:paraId="290C6E4C" w14:textId="77777777" w:rsidR="00472AA3" w:rsidRPr="00472AA3" w:rsidRDefault="00472AA3" w:rsidP="00472AA3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72AA3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Brak</w:t>
      </w:r>
    </w:p>
    <w:p w14:paraId="5CF01A0C" w14:textId="77777777" w:rsidR="00472AA3" w:rsidRPr="00472AA3" w:rsidRDefault="00472AA3" w:rsidP="00472AA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72AA3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Brak uwag.</w:t>
      </w:r>
    </w:p>
    <w:p w14:paraId="0224204B" w14:textId="77777777" w:rsidR="00472AA3" w:rsidRPr="00472AA3" w:rsidRDefault="00472AA3" w:rsidP="00472AA3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72AA3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</w:t>
      </w:r>
    </w:p>
    <w:p w14:paraId="4554ADDE" w14:textId="41943503" w:rsidR="006645C9" w:rsidRDefault="00B66E29">
      <w:r>
        <w:br w:type="page"/>
      </w:r>
    </w:p>
    <w:p w14:paraId="6DC28AC8" w14:textId="2A62BE01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Pytanie 3.</w:t>
      </w:r>
    </w:p>
    <w:p w14:paraId="268B04A1" w14:textId="45EA2320" w:rsidR="006645C9" w:rsidRDefault="006645C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A4591" wp14:editId="292B9389">
                <wp:simplePos x="0" y="0"/>
                <wp:positionH relativeFrom="leftMargin">
                  <wp:align>right</wp:align>
                </wp:positionH>
                <wp:positionV relativeFrom="paragraph">
                  <wp:posOffset>1782445</wp:posOffset>
                </wp:positionV>
                <wp:extent cx="1409700" cy="387350"/>
                <wp:effectExtent l="0" t="3175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9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5106" w14:textId="77777777" w:rsidR="006645C9" w:rsidRDefault="006645C9" w:rsidP="006645C9">
                            <w:r>
                              <w:t>Liczba odpowiedzi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35A4591" id="_x0000_s1027" type="#_x0000_t202" style="position:absolute;margin-left:59.8pt;margin-top:140.35pt;width:111pt;height:30.5pt;rotation:-90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" stroked="f">
                <v:textbox>
                  <w:txbxContent>
                    <w:p w14:paraId="61545106" w14:textId="77777777" w:rsidR="006645C9" w:rsidRDefault="006645C9" w:rsidP="006645C9">
                      <w:r>
                        <w:t>Liczba odpowiedzi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ED60101" wp14:editId="72F16FC8">
            <wp:extent cx="5760720" cy="3294380"/>
            <wp:effectExtent l="0" t="0" r="0" b="1270"/>
            <wp:docPr id="2" name="Obraz 2" descr="C:\Users\Karolina\AppData\Local\Packages\Microsoft.Office.Desktop_8wekyb3d8bbwe\AC\INetCache\Content.MSO\862164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AppData\Local\Packages\Microsoft.Office.Desktop_8wekyb3d8bbwe\AC\INetCache\Content.MSO\8621641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A412" w14:textId="29162DBC" w:rsid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Dodatkowe uwagi i wnioski</w:t>
      </w:r>
    </w:p>
    <w:p w14:paraId="44AA3D62" w14:textId="02914E5B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4 odpowiedzi</w:t>
      </w:r>
    </w:p>
    <w:p w14:paraId="5201A614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Brak</w:t>
      </w:r>
    </w:p>
    <w:p w14:paraId="244D2010" w14:textId="769406FD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Wiele urządzeń jest przestarzałych lub wadliwych, wiele urządzeń zepsutych (NMR, Analiza Elementarna, MS - brak). Można by zrobić przegląd sprzętu na wydziale, zinwentaryzować go, naprawić zepsute urządzenia i dokupić potrzebną aparaturę. Podstawowe badania strukturalne związków chemicznych trwają bardzo długo i ze względu na brak aparatury dużo kosztują (zlecenia zewnętrzne).</w:t>
      </w:r>
    </w:p>
    <w:p w14:paraId="3DD3D4A3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</w:t>
      </w:r>
    </w:p>
    <w:p w14:paraId="425254D2" w14:textId="77777777" w:rsidR="00B66E29" w:rsidRDefault="00B66E29"/>
    <w:p w14:paraId="752FCD76" w14:textId="291FE529" w:rsidR="006645C9" w:rsidRDefault="00B66E29">
      <w:r>
        <w:br w:type="page"/>
      </w:r>
    </w:p>
    <w:p w14:paraId="47A72398" w14:textId="3ECBE887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Pytanie 4.</w:t>
      </w:r>
    </w:p>
    <w:p w14:paraId="5417D133" w14:textId="77777777" w:rsidR="006645C9" w:rsidRDefault="006645C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83DA7" wp14:editId="5331F294">
                <wp:simplePos x="0" y="0"/>
                <wp:positionH relativeFrom="column">
                  <wp:posOffset>-841375</wp:posOffset>
                </wp:positionH>
                <wp:positionV relativeFrom="paragraph">
                  <wp:posOffset>1724025</wp:posOffset>
                </wp:positionV>
                <wp:extent cx="1409700" cy="387350"/>
                <wp:effectExtent l="0" t="3175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9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0F4A" w14:textId="77777777" w:rsidR="006645C9" w:rsidRDefault="006645C9">
                            <w:r>
                              <w:t>Liczba odpowiedzi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C083DA7" id="_x0000_s1028" type="#_x0000_t202" style="position:absolute;margin-left:-66.25pt;margin-top:135.75pt;width:111pt;height:30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" stroked="f">
                <v:textbox>
                  <w:txbxContent>
                    <w:p w14:paraId="13CA0F4A" w14:textId="77777777" w:rsidR="006645C9" w:rsidRDefault="006645C9">
                      <w:r>
                        <w:t>Liczba odpowiedzi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E39152" wp14:editId="604AAE29">
            <wp:extent cx="5760720" cy="3294380"/>
            <wp:effectExtent l="0" t="0" r="0" b="1270"/>
            <wp:docPr id="3" name="Obraz 3" descr="C:\Users\Karolina\AppData\Local\Packages\Microsoft.Office.Desktop_8wekyb3d8bbwe\AC\INetCache\Content.MSO\F63E8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\AppData\Local\Packages\Microsoft.Office.Desktop_8wekyb3d8bbwe\AC\INetCache\Content.MSO\F63E8C8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2DCD" w14:textId="77777777" w:rsid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Dodatkowe uwagi i wnioski</w:t>
      </w:r>
    </w:p>
    <w:p w14:paraId="18B08AB7" w14:textId="4BDDE795" w:rsidR="00B66E29" w:rsidRPr="00B66E29" w:rsidRDefault="00B66E29" w:rsidP="00B66E2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4 odpowiedzi</w:t>
      </w:r>
    </w:p>
    <w:p w14:paraId="47C6452E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Brak</w:t>
      </w:r>
    </w:p>
    <w:p w14:paraId="1C58C01E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Brak</w:t>
      </w:r>
    </w:p>
    <w:p w14:paraId="13CF008A" w14:textId="77777777" w:rsidR="00B66E29" w:rsidRPr="00B66E29" w:rsidRDefault="00B66E29" w:rsidP="00B66E29">
      <w:pPr>
        <w:shd w:val="clear" w:color="auto" w:fill="EDE7F6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Uczelnia posiada dość szeroki zakres aparatury, nie zawsze jednak można z niej skorzystać. Praktycznie za każde dodatkowe badania związków chemicznych trzeba płacić.</w:t>
      </w:r>
    </w:p>
    <w:p w14:paraId="0754661C" w14:textId="77777777" w:rsidR="00B66E29" w:rsidRPr="00B66E29" w:rsidRDefault="00B66E29" w:rsidP="00B66E2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B66E2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</w:t>
      </w:r>
    </w:p>
    <w:p w14:paraId="30C162E7" w14:textId="77777777" w:rsidR="006645C9" w:rsidRDefault="006645C9"/>
    <w:p w14:paraId="05FBF570" w14:textId="77777777" w:rsidR="006645C9" w:rsidRDefault="006645C9"/>
    <w:p w14:paraId="2E038209" w14:textId="77777777" w:rsidR="006645C9" w:rsidRDefault="006645C9"/>
    <w:p w14:paraId="57A05D86" w14:textId="77777777" w:rsidR="006645C9" w:rsidRDefault="006645C9"/>
    <w:p w14:paraId="3E30B7BE" w14:textId="77777777" w:rsidR="006645C9" w:rsidRDefault="006645C9"/>
    <w:sectPr w:rsidR="0066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039"/>
    <w:multiLevelType w:val="hybridMultilevel"/>
    <w:tmpl w:val="753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C9"/>
    <w:rsid w:val="0030486D"/>
    <w:rsid w:val="00472AA3"/>
    <w:rsid w:val="005857D4"/>
    <w:rsid w:val="006645C9"/>
    <w:rsid w:val="00795D37"/>
    <w:rsid w:val="00A67F2E"/>
    <w:rsid w:val="00B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F1439"/>
  <w15:chartTrackingRefBased/>
  <w15:docId w15:val="{03DFB95D-3F13-4C9A-91BD-FE5B8EA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omylnaczcionkaakapitu"/>
    <w:rsid w:val="00472AA3"/>
  </w:style>
  <w:style w:type="character" w:customStyle="1" w:styleId="freebirdanalyticsviewquestionresponsescount">
    <w:name w:val="freebirdanalyticsviewquestionresponsescount"/>
    <w:basedOn w:val="Domylnaczcionkaakapitu"/>
    <w:rsid w:val="00472AA3"/>
  </w:style>
  <w:style w:type="paragraph" w:styleId="Akapitzlist">
    <w:name w:val="List Paragraph"/>
    <w:basedOn w:val="Normalny"/>
    <w:uiPriority w:val="34"/>
    <w:qFormat/>
    <w:rsid w:val="00B6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294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6752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347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309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Aleksandra Jóźwiak</cp:lastModifiedBy>
  <cp:revision>2</cp:revision>
  <cp:lastPrinted>2019-01-14T16:27:00Z</cp:lastPrinted>
  <dcterms:created xsi:type="dcterms:W3CDTF">2019-01-15T09:43:00Z</dcterms:created>
  <dcterms:modified xsi:type="dcterms:W3CDTF">2019-01-15T09:43:00Z</dcterms:modified>
</cp:coreProperties>
</file>