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0D" w:rsidRDefault="008E4B8E" w:rsidP="000D0660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976755" cy="675640"/>
            <wp:effectExtent l="0" t="0" r="0" b="0"/>
            <wp:docPr id="1" name="Obraz 23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660" w:rsidRDefault="000D0660" w:rsidP="000D0660">
      <w:pPr>
        <w:rPr>
          <w:b/>
          <w:bCs/>
          <w:sz w:val="28"/>
          <w:szCs w:val="28"/>
        </w:rPr>
      </w:pPr>
    </w:p>
    <w:p w:rsidR="00671958" w:rsidRPr="004C640E" w:rsidRDefault="00671958" w:rsidP="0072781C">
      <w:pPr>
        <w:jc w:val="center"/>
        <w:rPr>
          <w:b/>
          <w:bCs/>
          <w:sz w:val="32"/>
          <w:szCs w:val="32"/>
        </w:rPr>
      </w:pPr>
      <w:r w:rsidRPr="004C640E">
        <w:rPr>
          <w:b/>
          <w:bCs/>
          <w:sz w:val="32"/>
          <w:szCs w:val="32"/>
        </w:rPr>
        <w:t>Regulamin odbywania praktyk wakacyjnych na kierunku Farmacja</w:t>
      </w:r>
      <w:r w:rsidRPr="004C640E">
        <w:rPr>
          <w:b/>
          <w:bCs/>
          <w:sz w:val="32"/>
          <w:szCs w:val="32"/>
        </w:rPr>
        <w:br/>
        <w:t>Wydziału Farmaceutycznego Uniwersytetu Medycznego w Łodzi</w:t>
      </w:r>
    </w:p>
    <w:p w:rsidR="00671958" w:rsidRPr="0072781C" w:rsidRDefault="00671958" w:rsidP="0072781C">
      <w:pPr>
        <w:jc w:val="center"/>
        <w:rPr>
          <w:b/>
          <w:bCs/>
          <w:sz w:val="28"/>
          <w:szCs w:val="28"/>
        </w:rPr>
      </w:pPr>
    </w:p>
    <w:p w:rsidR="00671958" w:rsidRPr="00795C32" w:rsidRDefault="00671958" w:rsidP="0072781C">
      <w:pPr>
        <w:jc w:val="center"/>
        <w:rPr>
          <w:b/>
          <w:bCs/>
        </w:rPr>
      </w:pPr>
      <w:r w:rsidRPr="00795C32">
        <w:rPr>
          <w:b/>
          <w:bCs/>
        </w:rPr>
        <w:t>Postanowienia ogólne:</w:t>
      </w:r>
    </w:p>
    <w:p w:rsidR="00671958" w:rsidRPr="00C113E7" w:rsidRDefault="00671958" w:rsidP="0072781C">
      <w:pPr>
        <w:jc w:val="center"/>
        <w:rPr>
          <w:b/>
          <w:bCs/>
        </w:rPr>
      </w:pPr>
      <w:r w:rsidRPr="00C113E7">
        <w:rPr>
          <w:b/>
          <w:bCs/>
        </w:rPr>
        <w:t>§ 1</w:t>
      </w:r>
    </w:p>
    <w:p w:rsidR="00671958" w:rsidRDefault="00671958" w:rsidP="0072781C">
      <w:r>
        <w:t>1. Wymiar praktyk zawodowych określają:</w:t>
      </w:r>
    </w:p>
    <w:p w:rsidR="00671958" w:rsidRDefault="00671958" w:rsidP="0072781C">
      <w:r>
        <w:t xml:space="preserve">a) Rozporządzenie Ministra Nauki i Szkolnictwa Wyższego z dnia </w:t>
      </w:r>
      <w:r w:rsidR="00E6344B">
        <w:t>26</w:t>
      </w:r>
      <w:r>
        <w:t>.0</w:t>
      </w:r>
      <w:r w:rsidR="00E6344B">
        <w:t>7</w:t>
      </w:r>
      <w:r>
        <w:t>.20</w:t>
      </w:r>
      <w:r w:rsidR="00E6344B">
        <w:t>19</w:t>
      </w:r>
      <w:r>
        <w:t xml:space="preserve"> r. (Dz. U. </w:t>
      </w:r>
      <w:r w:rsidR="00E6344B">
        <w:t>2019</w:t>
      </w:r>
      <w:r>
        <w:t xml:space="preserve"> poz. </w:t>
      </w:r>
      <w:r w:rsidR="00E6344B">
        <w:t>1573</w:t>
      </w:r>
      <w:r>
        <w:t>) w sprawie standardów kształcenia dla poszczególnych kierunków oraz poziomów kształcenia,</w:t>
      </w:r>
    </w:p>
    <w:p w:rsidR="00671958" w:rsidRDefault="00671958" w:rsidP="0072781C">
      <w:r>
        <w:t>b) Plany i programy studiów/kształcenia na kierunku Farmacja.</w:t>
      </w:r>
    </w:p>
    <w:p w:rsidR="00671958" w:rsidRDefault="00671958" w:rsidP="0072781C">
      <w:r>
        <w:t>2. Ilekroć w Regulaminie jest mowa o:</w:t>
      </w:r>
    </w:p>
    <w:p w:rsidR="00671958" w:rsidRDefault="00671958" w:rsidP="0072781C">
      <w:r>
        <w:t>a) Uczelni – należy przez to rozumieć Uniwersytet Medyczny w Łodzi,</w:t>
      </w:r>
    </w:p>
    <w:p w:rsidR="00671958" w:rsidRDefault="00671958" w:rsidP="0072781C">
      <w:r>
        <w:t>b) Wydziale – należy przez to rozumieć Wydział Farmaceutyczny Uniwersytetu Medycznego w Łodzi,</w:t>
      </w:r>
    </w:p>
    <w:p w:rsidR="00671958" w:rsidRDefault="00671958" w:rsidP="0072781C">
      <w:r>
        <w:t xml:space="preserve">c) Dziekanie – należy przez to rozumieć </w:t>
      </w:r>
      <w:r w:rsidR="00256438">
        <w:t xml:space="preserve">Prodziekana ds. Kierunku Farmacja </w:t>
      </w:r>
      <w:r>
        <w:t>Wydziału Farmaceutycznego Uniwersytetu Medycznego w Łodzi.</w:t>
      </w:r>
    </w:p>
    <w:p w:rsidR="00671958" w:rsidRDefault="00671958" w:rsidP="0072781C">
      <w:r>
        <w:t>d) Jednostce Praktyk – należy przez to rozumieć Jednostkę, w której student odbywa praktyki.</w:t>
      </w:r>
    </w:p>
    <w:p w:rsidR="00671958" w:rsidRPr="00C113E7" w:rsidRDefault="00671958" w:rsidP="0072781C">
      <w:pPr>
        <w:jc w:val="center"/>
        <w:rPr>
          <w:b/>
          <w:bCs/>
        </w:rPr>
      </w:pPr>
      <w:r w:rsidRPr="00C113E7">
        <w:rPr>
          <w:b/>
          <w:bCs/>
        </w:rPr>
        <w:t>§ 2</w:t>
      </w:r>
    </w:p>
    <w:p w:rsidR="00671958" w:rsidRDefault="00671958" w:rsidP="00AA2732">
      <w:pPr>
        <w:jc w:val="both"/>
      </w:pPr>
      <w:r>
        <w:t xml:space="preserve">1. Praktyki stanowią integralny element programu studiów/kształcenia i są realizowane zgodnie z planem studiów </w:t>
      </w:r>
      <w:r w:rsidRPr="000A0673">
        <w:t>oraz</w:t>
      </w:r>
      <w:r>
        <w:t xml:space="preserve"> programem kształcenia na danym kierunku. Praktyki obowiązują studentów studiów stacjonarnych i niestacjonarnych.</w:t>
      </w:r>
    </w:p>
    <w:p w:rsidR="00671958" w:rsidRDefault="00671958" w:rsidP="00AA2732">
      <w:pPr>
        <w:jc w:val="both"/>
      </w:pPr>
      <w:r>
        <w:t>2. Celem praktyk jest doskonalenie umiejętności praktycznych nabytych podczas studiów w rzeczywistych warunkach pracy.</w:t>
      </w:r>
    </w:p>
    <w:p w:rsidR="00671958" w:rsidRPr="000D0660" w:rsidRDefault="00671958" w:rsidP="000D0660">
      <w:pPr>
        <w:jc w:val="both"/>
      </w:pPr>
      <w:r>
        <w:t xml:space="preserve">3. Praktyki realizowane są przez studentów zgodnie z programem praktyk. Program praktyk </w:t>
      </w:r>
      <w:r w:rsidR="00256438">
        <w:t>zatwierdza</w:t>
      </w:r>
      <w:r w:rsidR="00C02DD6" w:rsidRPr="000D0660">
        <w:t xml:space="preserve"> Rada Dydaktyczna Kierunku Farmacja</w:t>
      </w:r>
      <w:r w:rsidRPr="000D0660">
        <w:t>.</w:t>
      </w:r>
    </w:p>
    <w:p w:rsidR="00671958" w:rsidRDefault="3B9D6189" w:rsidP="000D0660">
      <w:pPr>
        <w:pStyle w:val="Akapitzlist"/>
        <w:spacing w:after="240" w:line="360" w:lineRule="auto"/>
        <w:ind w:left="0"/>
        <w:contextualSpacing/>
        <w:jc w:val="both"/>
      </w:pPr>
      <w:r>
        <w:t>4. Praktyki realizowane są przez studenta po zakończeniu zajęć z przedmiotów związanych z treściami programowymi praktyk, w okresie wolnym od zajęć dydaktycznych</w:t>
      </w:r>
      <w:r w:rsidR="0078560E" w:rsidRPr="00892792">
        <w:t>.</w:t>
      </w:r>
      <w:r w:rsidR="008F17FD" w:rsidRPr="00892792">
        <w:t xml:space="preserve"> </w:t>
      </w:r>
      <w:r w:rsidR="0029552C" w:rsidRPr="00892792">
        <w:t xml:space="preserve"> Student może rozpocząć praktykę najwcześniej w czerwcu pod warunkiem, że zajęcia przewidziane programem studiów zostały w całości zrealizowane dla całego roku studiów</w:t>
      </w:r>
      <w:r w:rsidR="0078560E" w:rsidRPr="00892792">
        <w:t>,</w:t>
      </w:r>
      <w:r w:rsidR="0029552C" w:rsidRPr="00892792">
        <w:t xml:space="preserve"> a </w:t>
      </w:r>
      <w:r w:rsidR="0078560E" w:rsidRPr="00892792">
        <w:t xml:space="preserve">ich </w:t>
      </w:r>
      <w:r w:rsidR="0029552C" w:rsidRPr="00892792">
        <w:t>plan nie przewiduje już zajęć dydaktycznych z żadnego przedmiotu</w:t>
      </w:r>
      <w:r w:rsidRPr="00892792">
        <w:t>.</w:t>
      </w:r>
      <w:r w:rsidR="0029552C" w:rsidRPr="00892792">
        <w:t xml:space="preserve"> Praktyka może trwać najpóźniej do końca 3 tygodnia września, tak aby student mógł rozliczyć dziennik praktyk u opiekuna praktyk</w:t>
      </w:r>
      <w:r w:rsidR="0078560E" w:rsidRPr="00892792">
        <w:t>,</w:t>
      </w:r>
      <w:r w:rsidR="0029552C" w:rsidRPr="00892792">
        <w:t xml:space="preserve"> co umożliwi zaliczenie przedmiotu w regulaminowym terminie.</w:t>
      </w:r>
      <w:r w:rsidR="0029552C">
        <w:t xml:space="preserve">   </w:t>
      </w:r>
      <w:r>
        <w:t xml:space="preserve">Na wniosek studenta, w uzasadnionych przypadkach, Dziekan może wyrazić zgodę na zmianę </w:t>
      </w:r>
      <w:r>
        <w:lastRenderedPageBreak/>
        <w:t xml:space="preserve">terminu odbywanie praktyki w </w:t>
      </w:r>
      <w:r w:rsidR="00E6344B">
        <w:t>danej jednostce</w:t>
      </w:r>
      <w:r>
        <w:t xml:space="preserve">. Podanie musi szczegółowo uzasadniać powód zmiany terminu odbywania praktyki, a wskazana </w:t>
      </w:r>
      <w:r w:rsidR="00E6344B">
        <w:t>jednostka</w:t>
      </w:r>
      <w:r>
        <w:t xml:space="preserve"> musi wyrazić na to zgodę i zadeklarować możliwość przyjęcia studenta na praktykę w innym, niż przyjęty w regulaminie termin odbywania praktyki. </w:t>
      </w:r>
    </w:p>
    <w:p w:rsidR="000D0660" w:rsidRDefault="000D0660" w:rsidP="000D0660">
      <w:pPr>
        <w:pStyle w:val="Akapitzlist"/>
        <w:spacing w:after="240" w:line="360" w:lineRule="auto"/>
        <w:ind w:left="0"/>
        <w:contextualSpacing/>
        <w:jc w:val="both"/>
      </w:pPr>
    </w:p>
    <w:p w:rsidR="00671958" w:rsidRPr="00C113E7" w:rsidRDefault="00671958" w:rsidP="0072781C">
      <w:pPr>
        <w:jc w:val="center"/>
        <w:rPr>
          <w:b/>
          <w:bCs/>
        </w:rPr>
      </w:pPr>
      <w:r w:rsidRPr="00C113E7">
        <w:rPr>
          <w:b/>
          <w:bCs/>
        </w:rPr>
        <w:t>§ 3</w:t>
      </w:r>
    </w:p>
    <w:p w:rsidR="00671958" w:rsidRDefault="00671958" w:rsidP="0072781C">
      <w:r>
        <w:t>1. W celu właściwej realizacji praktyk, Dziekan powołuje spośród n</w:t>
      </w:r>
      <w:r w:rsidR="00AC0B2A">
        <w:t>auczycieli akademickich opiek</w:t>
      </w:r>
      <w:r w:rsidR="00AC0B2A" w:rsidRPr="00C3340D">
        <w:t>unów</w:t>
      </w:r>
      <w:r w:rsidRPr="00C3340D">
        <w:t xml:space="preserve"> </w:t>
      </w:r>
      <w:r>
        <w:t xml:space="preserve">praktyk, z </w:t>
      </w:r>
      <w:r w:rsidR="00C3340D">
        <w:t>r</w:t>
      </w:r>
      <w:r>
        <w:t>amienia Wydziału.</w:t>
      </w:r>
    </w:p>
    <w:p w:rsidR="00671958" w:rsidRPr="004306BD" w:rsidRDefault="00671958" w:rsidP="0072781C">
      <w:r w:rsidRPr="004306BD">
        <w:t>2. Opiekun praktyk jako przedstawiciel Uczelni jest przełożonym studentów odbywających praktykę, a w szczególności:</w:t>
      </w:r>
    </w:p>
    <w:p w:rsidR="00671958" w:rsidRPr="004306BD" w:rsidRDefault="00C3340D" w:rsidP="0072781C">
      <w:r w:rsidRPr="004306BD">
        <w:t>a</w:t>
      </w:r>
      <w:r w:rsidR="00671958" w:rsidRPr="004306BD">
        <w:t>) rozstrzyga wspólnie z jednostką przyjmującą studenta na praktyki sprawy związane z przebiegiem praktyki,</w:t>
      </w:r>
    </w:p>
    <w:p w:rsidR="00671958" w:rsidRPr="00AA2732" w:rsidRDefault="00C3340D" w:rsidP="0072781C">
      <w:pPr>
        <w:rPr>
          <w:strike/>
        </w:rPr>
      </w:pPr>
      <w:r w:rsidRPr="004306BD">
        <w:t>b</w:t>
      </w:r>
      <w:r w:rsidR="00671958" w:rsidRPr="004306BD">
        <w:t xml:space="preserve">) </w:t>
      </w:r>
      <w:r w:rsidR="00AC0B2A" w:rsidRPr="004306BD">
        <w:t>zalicza praktyki i wpis</w:t>
      </w:r>
      <w:r w:rsidR="00AA1B1B">
        <w:t xml:space="preserve">uje </w:t>
      </w:r>
      <w:r w:rsidR="00AA1B1B" w:rsidRPr="00AA2732">
        <w:t>ocenę</w:t>
      </w:r>
      <w:r w:rsidR="00AA510A" w:rsidRPr="00AA2732">
        <w:t>.</w:t>
      </w:r>
    </w:p>
    <w:p w:rsidR="00671958" w:rsidRPr="00C113E7" w:rsidRDefault="00671958" w:rsidP="0072781C">
      <w:pPr>
        <w:jc w:val="center"/>
        <w:rPr>
          <w:b/>
          <w:bCs/>
        </w:rPr>
      </w:pPr>
      <w:r w:rsidRPr="00C113E7">
        <w:rPr>
          <w:b/>
          <w:bCs/>
        </w:rPr>
        <w:t>§ 4</w:t>
      </w:r>
    </w:p>
    <w:p w:rsidR="00671958" w:rsidRPr="004306BD" w:rsidRDefault="00671958" w:rsidP="00795C32">
      <w:r w:rsidRPr="004306BD">
        <w:t>1. Podstawą odbycia praktyk przez studenta jest porozumienie zawarte pomiędzy Uczelnią a jednostką odbywania praktyk.</w:t>
      </w:r>
    </w:p>
    <w:p w:rsidR="00671958" w:rsidRPr="004306BD" w:rsidRDefault="00671958" w:rsidP="00795C32">
      <w:r w:rsidRPr="004306BD">
        <w:t>2. W przypadku, gdy Jednostka Praktyk nie wyraża zgody na podpisanie porozumienia z Uczelnią, podstawą odbycia praktyk może być umowa cywilno-prawna pomiędzy jednostką odbywania praktyk a studentem.</w:t>
      </w:r>
    </w:p>
    <w:p w:rsidR="00671958" w:rsidRPr="00C8222D" w:rsidRDefault="00671958" w:rsidP="00795C32">
      <w:pPr>
        <w:rPr>
          <w:b/>
          <w:bCs/>
        </w:rPr>
      </w:pPr>
      <w:r w:rsidRPr="004306BD">
        <w:t>3. W przypadku uwag Jednostki Praktyk odnośnie porozumienia, istnieje możliwość jego zmiany, pod warunkiem zaakceptowania zmian przez Biuro Prawne Uczelni. Z prośbą o zmianę porozumienia do Biura Pr</w:t>
      </w:r>
      <w:r w:rsidR="00AA2732">
        <w:t>awnego występuje Dziekanat.</w:t>
      </w:r>
    </w:p>
    <w:p w:rsidR="00671958" w:rsidRPr="00C8222D" w:rsidRDefault="00671958" w:rsidP="00795C32">
      <w:pPr>
        <w:jc w:val="center"/>
        <w:rPr>
          <w:b/>
          <w:bCs/>
        </w:rPr>
      </w:pPr>
      <w:r w:rsidRPr="00C8222D">
        <w:rPr>
          <w:b/>
          <w:bCs/>
        </w:rPr>
        <w:t>§ 5</w:t>
      </w:r>
    </w:p>
    <w:p w:rsidR="00671958" w:rsidRPr="004306BD" w:rsidRDefault="00671958" w:rsidP="0072781C">
      <w:r w:rsidRPr="004306BD">
        <w:t>1. Jednostka Praktyk przyjmująca studenta na praktykę, zobowiązana jest do zapewnienia warunków niezbędnych do przeprowadzenia praktyki zgodnie z ustaleniami porozumienia zawartego z Uczelnią, a w szczególności:</w:t>
      </w:r>
    </w:p>
    <w:p w:rsidR="00671958" w:rsidRDefault="00671958" w:rsidP="0072781C">
      <w:r w:rsidRPr="004306BD">
        <w:t>a) zapewnienia odpowiednich stanowisk pracy, pomieszczeń, urządzeń i materiałów zgodnie z</w:t>
      </w:r>
      <w:r>
        <w:t xml:space="preserve"> programem praktyk,</w:t>
      </w:r>
    </w:p>
    <w:p w:rsidR="00671958" w:rsidRDefault="00671958" w:rsidP="0072781C">
      <w:r>
        <w:t>b) zapoznania studenta z zakładowym regulaminem pracy, przepisami bhp, przeciwpożarowymi oraz z przepisami o ochronie tajemnicy państwowej i służbowej,</w:t>
      </w:r>
    </w:p>
    <w:p w:rsidR="00671958" w:rsidRDefault="00671958" w:rsidP="0072781C">
      <w:r>
        <w:t>c) nadzoru nad wykonaniem przez studenta zadań wynikających z programu praktyk,</w:t>
      </w:r>
    </w:p>
    <w:p w:rsidR="00671958" w:rsidRDefault="00671958" w:rsidP="0072781C">
      <w:r>
        <w:t>d) wyznaczenia opiekuna praktyk.</w:t>
      </w:r>
    </w:p>
    <w:p w:rsidR="00671958" w:rsidRPr="00C8222D" w:rsidRDefault="00671958" w:rsidP="00795C32">
      <w:pPr>
        <w:jc w:val="center"/>
        <w:rPr>
          <w:b/>
          <w:bCs/>
        </w:rPr>
      </w:pPr>
      <w:r w:rsidRPr="00C8222D">
        <w:rPr>
          <w:b/>
          <w:bCs/>
        </w:rPr>
        <w:t>§ 6</w:t>
      </w:r>
    </w:p>
    <w:p w:rsidR="00671958" w:rsidRDefault="00671958" w:rsidP="0072781C">
      <w:r>
        <w:t xml:space="preserve">1. Miejscem praktyk jest wybrana przez Studenta jednostka zapewniająca realizację programu praktyk. W przypadku apteki otwartej powinna to być apteka </w:t>
      </w:r>
      <w:proofErr w:type="spellStart"/>
      <w:r>
        <w:t>pełnoprofilowa</w:t>
      </w:r>
      <w:proofErr w:type="spellEnd"/>
      <w:r>
        <w:t>, w której wykonywane są leki recepturowe.</w:t>
      </w:r>
    </w:p>
    <w:p w:rsidR="00AA510A" w:rsidRPr="00276738" w:rsidRDefault="00AA510A" w:rsidP="00AA510A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 w:rsidRPr="00276738">
        <w:rPr>
          <w:rFonts w:ascii="Calibri" w:hAnsi="Calibri" w:cs="Calibri"/>
          <w:color w:val="000000"/>
          <w:sz w:val="22"/>
          <w:szCs w:val="22"/>
        </w:rPr>
        <w:t>2. Student może odbywać praktyki poza województwem.</w:t>
      </w:r>
    </w:p>
    <w:p w:rsidR="00AA510A" w:rsidRPr="00276738" w:rsidRDefault="00AA510A" w:rsidP="00AA510A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 w:rsidRPr="00276738">
        <w:rPr>
          <w:rFonts w:ascii="Calibri" w:hAnsi="Calibri" w:cs="Calibri"/>
          <w:color w:val="000000"/>
          <w:sz w:val="22"/>
          <w:szCs w:val="22"/>
        </w:rPr>
        <w:t>3. Student może odbywać praktyki za granicą, po uzyskaniu zgody Dziekana, wyrażonej na wniosek studenta zaopiniowany przez opiekuna praktyk z ramienia Uczelni.</w:t>
      </w:r>
    </w:p>
    <w:p w:rsidR="00671958" w:rsidRPr="00C8222D" w:rsidRDefault="00671958" w:rsidP="0072781C">
      <w:pPr>
        <w:jc w:val="center"/>
        <w:rPr>
          <w:b/>
          <w:bCs/>
        </w:rPr>
      </w:pPr>
      <w:r w:rsidRPr="00C8222D">
        <w:rPr>
          <w:b/>
          <w:bCs/>
        </w:rPr>
        <w:lastRenderedPageBreak/>
        <w:t xml:space="preserve">§ </w:t>
      </w:r>
      <w:r w:rsidR="004C640E" w:rsidRPr="00C8222D">
        <w:rPr>
          <w:b/>
          <w:bCs/>
        </w:rPr>
        <w:t>7</w:t>
      </w:r>
    </w:p>
    <w:p w:rsidR="00671958" w:rsidRDefault="00671958" w:rsidP="0072781C">
      <w:r>
        <w:t>1. Przed rozpoczęciem praktyki student zobowiązany jest do pobrania z dziekanatu:</w:t>
      </w:r>
    </w:p>
    <w:p w:rsidR="00671958" w:rsidRPr="0072781C" w:rsidRDefault="00671958" w:rsidP="0072781C">
      <w:pPr>
        <w:pStyle w:val="Akapitzlist"/>
        <w:numPr>
          <w:ilvl w:val="0"/>
          <w:numId w:val="1"/>
        </w:numPr>
      </w:pPr>
      <w:r w:rsidRPr="0072781C">
        <w:t>skierowania na praktyki,</w:t>
      </w:r>
    </w:p>
    <w:p w:rsidR="000D0660" w:rsidRDefault="00671958" w:rsidP="000D0660">
      <w:pPr>
        <w:pStyle w:val="Akapitzlist"/>
        <w:numPr>
          <w:ilvl w:val="0"/>
          <w:numId w:val="1"/>
        </w:numPr>
      </w:pPr>
      <w:r w:rsidRPr="0072781C">
        <w:t>dziennika praktyk.</w:t>
      </w:r>
    </w:p>
    <w:p w:rsidR="000D0660" w:rsidRDefault="000D0660" w:rsidP="000D0660">
      <w:pPr>
        <w:pStyle w:val="Akapitzlist"/>
      </w:pPr>
    </w:p>
    <w:p w:rsidR="00671958" w:rsidRPr="00C8222D" w:rsidRDefault="00671958" w:rsidP="0072781C">
      <w:pPr>
        <w:jc w:val="center"/>
        <w:rPr>
          <w:b/>
          <w:bCs/>
        </w:rPr>
      </w:pPr>
      <w:r w:rsidRPr="00C8222D">
        <w:rPr>
          <w:b/>
          <w:bCs/>
        </w:rPr>
        <w:t xml:space="preserve">§ </w:t>
      </w:r>
      <w:r w:rsidR="004C640E" w:rsidRPr="00C8222D">
        <w:rPr>
          <w:b/>
          <w:bCs/>
        </w:rPr>
        <w:t>8</w:t>
      </w:r>
    </w:p>
    <w:p w:rsidR="00C66483" w:rsidRPr="00C8222D" w:rsidRDefault="00097D11" w:rsidP="00C8222D">
      <w:r>
        <w:t xml:space="preserve">Zgłoszenie z wyborem miejsca odbywania praktyk, </w:t>
      </w:r>
      <w:r w:rsidR="00671958">
        <w:t xml:space="preserve">student zobowiązany jest dostarczyć do dziekanatu do </w:t>
      </w:r>
      <w:r w:rsidR="00AA510A" w:rsidRPr="3335C86B">
        <w:rPr>
          <w:color w:val="000000" w:themeColor="text1"/>
        </w:rPr>
        <w:t>31 marca</w:t>
      </w:r>
      <w:r w:rsidR="00671958">
        <w:t xml:space="preserve"> roku akademickiego, którego dotyczą praktyki wakacyjne. Okres ten można przedłużyć za zgodą Dziekana.</w:t>
      </w:r>
    </w:p>
    <w:p w:rsidR="00671958" w:rsidRPr="00C8222D" w:rsidRDefault="00671958" w:rsidP="0072781C">
      <w:pPr>
        <w:jc w:val="center"/>
        <w:rPr>
          <w:b/>
          <w:bCs/>
        </w:rPr>
      </w:pPr>
      <w:r w:rsidRPr="00C8222D">
        <w:rPr>
          <w:b/>
          <w:bCs/>
        </w:rPr>
        <w:t xml:space="preserve">§ </w:t>
      </w:r>
      <w:r w:rsidR="004C640E" w:rsidRPr="00C8222D">
        <w:rPr>
          <w:b/>
          <w:bCs/>
        </w:rPr>
        <w:t>9</w:t>
      </w:r>
    </w:p>
    <w:p w:rsidR="00671958" w:rsidRDefault="00671958" w:rsidP="0072781C">
      <w:r>
        <w:t>1. W momencie rozpoczęcia odbywania praktyk, student zobowiązany jest posiadać:</w:t>
      </w:r>
    </w:p>
    <w:p w:rsidR="00671958" w:rsidRDefault="00671958" w:rsidP="0072781C">
      <w:r>
        <w:t>a) ubezpieczenie od NNW (zawieranego indywidualnie przez studenta z firmą ubezpieczeniową),</w:t>
      </w:r>
    </w:p>
    <w:p w:rsidR="00671958" w:rsidRDefault="00671958" w:rsidP="0072781C">
      <w:r>
        <w:t>b) aktualną książeczkę do celów sanitarno-epidemiologicznych,</w:t>
      </w:r>
    </w:p>
    <w:p w:rsidR="00671958" w:rsidRDefault="00671958" w:rsidP="0072781C">
      <w:r>
        <w:t>c) ochronne ubranie medyczne,</w:t>
      </w:r>
    </w:p>
    <w:p w:rsidR="00671958" w:rsidRDefault="00671958" w:rsidP="0072781C">
      <w:r>
        <w:t>d) właściwą dla danego kierunku dokumentację niezbędną do zaliczenia praktyk.</w:t>
      </w:r>
    </w:p>
    <w:p w:rsidR="00671958" w:rsidRDefault="00671958" w:rsidP="0072781C">
      <w:r>
        <w:t>2. Studenta obowiązuje prowadzenie dziennika praktyk, w którym wpisuje wykonywane w każdym dniu czynności, a potwierdza je opiekun praktyk wyznaczony przez jednostkę, w której student odbywa praktykę.</w:t>
      </w:r>
      <w:r w:rsidR="006F6C48">
        <w:t xml:space="preserve"> S</w:t>
      </w:r>
      <w:r w:rsidR="006F6C48" w:rsidRPr="006F6C48">
        <w:t>tudent , który zagubi dziennik praktyk zobowiązany jest do jego odtworzenia.</w:t>
      </w:r>
    </w:p>
    <w:p w:rsidR="00671958" w:rsidRDefault="00671958" w:rsidP="0072781C">
      <w:r>
        <w:t>3. Student ponosi odpowiedzialność za szkody powstałe z jego winy na terenie placówki, w której odbywa praktyki.</w:t>
      </w:r>
    </w:p>
    <w:p w:rsidR="00671958" w:rsidRPr="00C8222D" w:rsidRDefault="00671958" w:rsidP="0072781C">
      <w:pPr>
        <w:jc w:val="center"/>
        <w:rPr>
          <w:b/>
          <w:bCs/>
        </w:rPr>
      </w:pPr>
      <w:r w:rsidRPr="00C8222D">
        <w:rPr>
          <w:b/>
          <w:bCs/>
        </w:rPr>
        <w:t>§ 1</w:t>
      </w:r>
      <w:r w:rsidR="00C66483" w:rsidRPr="00C8222D">
        <w:rPr>
          <w:b/>
          <w:bCs/>
        </w:rPr>
        <w:t>0</w:t>
      </w:r>
    </w:p>
    <w:p w:rsidR="00671958" w:rsidRDefault="00671958" w:rsidP="0072781C">
      <w:r>
        <w:t>W trakcie odbywania praktyk student skierowany na praktyki zobowiązany jest do:</w:t>
      </w:r>
    </w:p>
    <w:p w:rsidR="00671958" w:rsidRDefault="00671958" w:rsidP="0072781C">
      <w:r>
        <w:t>a) przestrzegania przepisów obowiązujących w Miejscu Praktyk,</w:t>
      </w:r>
    </w:p>
    <w:p w:rsidR="00671958" w:rsidRDefault="00671958" w:rsidP="0072781C">
      <w:r>
        <w:t>b) przestrzegania ustalonego porządku i dyscypliny pracy,</w:t>
      </w:r>
    </w:p>
    <w:p w:rsidR="00671958" w:rsidRDefault="00671958" w:rsidP="0072781C">
      <w:r>
        <w:t>c) przestrzegania zasad BHP i ochrony przeciwpożarowej,</w:t>
      </w:r>
    </w:p>
    <w:p w:rsidR="00671958" w:rsidRDefault="00671958" w:rsidP="0072781C">
      <w:r>
        <w:t>d) przestrzegania przepisów o ochronie danych osobowych i informacji niejawnych,</w:t>
      </w:r>
    </w:p>
    <w:p w:rsidR="00671958" w:rsidRDefault="00671958" w:rsidP="0072781C">
      <w:r>
        <w:t>e) powiadamiana opiekuna praktyk z ramienia organizatora o nieobecności i jej przyczynach,</w:t>
      </w:r>
    </w:p>
    <w:p w:rsidR="00671958" w:rsidRDefault="00671958" w:rsidP="0072781C">
      <w:r>
        <w:t>f) wykonywania poleceń opiekuna praktyk w miejscu ich odbywania.</w:t>
      </w:r>
    </w:p>
    <w:p w:rsidR="00671958" w:rsidRPr="00C8222D" w:rsidRDefault="00671958" w:rsidP="0072781C">
      <w:pPr>
        <w:jc w:val="center"/>
        <w:rPr>
          <w:b/>
          <w:bCs/>
        </w:rPr>
      </w:pPr>
      <w:r w:rsidRPr="00C8222D">
        <w:rPr>
          <w:b/>
          <w:bCs/>
        </w:rPr>
        <w:t>§ 1</w:t>
      </w:r>
      <w:r w:rsidR="00C66483" w:rsidRPr="00C8222D">
        <w:rPr>
          <w:b/>
          <w:bCs/>
        </w:rPr>
        <w:t>1</w:t>
      </w:r>
    </w:p>
    <w:p w:rsidR="00671958" w:rsidRDefault="00671958" w:rsidP="0072781C">
      <w:r>
        <w:t>1. Warunkiem zaliczenia praktyk jest przedłożenie przez studenta dziennika praktyk (wraz z zeszytem pomocniczym) opiekunowi z ramienia Uczelni, potwierdzonych przez opiekuna praktyk z jednostki w której student odbywa praktyki.</w:t>
      </w:r>
    </w:p>
    <w:p w:rsidR="00671958" w:rsidRDefault="006F6C48" w:rsidP="0072781C">
      <w:r>
        <w:lastRenderedPageBreak/>
        <w:t>2. O</w:t>
      </w:r>
      <w:r w:rsidRPr="006F6C48">
        <w:t xml:space="preserve">piekunowie praktyk z apteki </w:t>
      </w:r>
      <w:r>
        <w:t>lub</w:t>
      </w:r>
      <w:r w:rsidRPr="006F6C48">
        <w:t xml:space="preserve"> kierownicy aptek </w:t>
      </w:r>
      <w:r>
        <w:t xml:space="preserve">wystawiają </w:t>
      </w:r>
      <w:r w:rsidRPr="006F6C48">
        <w:t xml:space="preserve">opinię wraz z oceną </w:t>
      </w:r>
      <w:r w:rsidR="000D0660">
        <w:t>końcową w</w:t>
      </w:r>
      <w:r w:rsidRPr="006F6C48">
        <w:t xml:space="preserve"> dziennik</w:t>
      </w:r>
      <w:r w:rsidR="000D0660">
        <w:t>u</w:t>
      </w:r>
      <w:r>
        <w:t xml:space="preserve">, na tej podstawie opiekun praktyk z ramienia Uczelni dokonuje zaliczenia praktyk w dzienniku praktyk i </w:t>
      </w:r>
      <w:r w:rsidR="00C02DD6">
        <w:t xml:space="preserve">w </w:t>
      </w:r>
      <w:r>
        <w:t xml:space="preserve">indeksie. </w:t>
      </w:r>
    </w:p>
    <w:p w:rsidR="00671958" w:rsidRDefault="00671958" w:rsidP="0072781C">
      <w:r>
        <w:t>3. Dziennik praktyk student dostarcz</w:t>
      </w:r>
      <w:r w:rsidR="0029552C">
        <w:t xml:space="preserve">a do Dziekanatu najpóźniej do  </w:t>
      </w:r>
      <w:r w:rsidR="0029552C" w:rsidRPr="00892792">
        <w:t>24</w:t>
      </w:r>
      <w:r>
        <w:t xml:space="preserve"> września danego roku akademickiego.</w:t>
      </w:r>
    </w:p>
    <w:p w:rsidR="00671958" w:rsidRDefault="00671958" w:rsidP="0072781C">
      <w:r>
        <w:t>4. Zaliczenie praktyk traktowane jest jak zaliczenie przedmiotu. W przypadku nie zaliczenia praktyk, Dziekan podejmuje decyzję o warunkowym wpisie studenta na następny rok studiów, powtórzeniu roku bądź skreśleniu z listy studentów.</w:t>
      </w:r>
    </w:p>
    <w:p w:rsidR="00671958" w:rsidRDefault="00671958" w:rsidP="0072781C">
      <w:r>
        <w:t>5. Zaliczenie praktyk realizowanych za granicą wymaga dostarczenia przez studenta oryginałów dokumentów potwierdzających zrealizowanie programu praktyk: dokumentu potwierdzającego odbywanie praktyk za granicą, wypełnionego dziennika praktyk oraz zeszytu pomocniczego w języku polskim i angielskim.</w:t>
      </w:r>
    </w:p>
    <w:p w:rsidR="00671958" w:rsidRDefault="00671958" w:rsidP="0072781C">
      <w:r>
        <w:t>6. Dziennik przebiegu praktyk z potwierdzeniem zrealizowania ich przez jednostkę, w której student odbywał praktyki i zaliczeniem przez opiekuna praktyk z ramienia Uczelni, pozostają w teczce osobowej studenta.</w:t>
      </w:r>
    </w:p>
    <w:p w:rsidR="00C66483" w:rsidRDefault="00671958" w:rsidP="00C8222D">
      <w:r>
        <w:t>7. Opiekun praktyk z ramienia Uczelni po zakończeniu praktyk, składa Dziekanowi sprawozdanie z ich przebiegu.</w:t>
      </w:r>
    </w:p>
    <w:p w:rsidR="00671958" w:rsidRPr="00C8222D" w:rsidRDefault="00671958" w:rsidP="002728B4">
      <w:pPr>
        <w:jc w:val="center"/>
        <w:rPr>
          <w:b/>
          <w:bCs/>
        </w:rPr>
      </w:pPr>
      <w:r w:rsidRPr="00C8222D">
        <w:rPr>
          <w:b/>
          <w:bCs/>
        </w:rPr>
        <w:t>§1</w:t>
      </w:r>
      <w:r w:rsidR="00C66483" w:rsidRPr="00C8222D">
        <w:rPr>
          <w:b/>
          <w:bCs/>
        </w:rPr>
        <w:t>2</w:t>
      </w:r>
    </w:p>
    <w:p w:rsidR="00671958" w:rsidRDefault="00671958" w:rsidP="0072781C">
      <w:r>
        <w:t>Student ma możliwość odbycia nadprogramowych praktyk za zgodą Dziekana.</w:t>
      </w:r>
      <w:r w:rsidR="00C66483">
        <w:t xml:space="preserve"> Nie wchodzą one jednak w zakres obowiązkowych praktyk objętych standardami nauczania na kierunku Farmacja.</w:t>
      </w:r>
    </w:p>
    <w:p w:rsidR="00671958" w:rsidRDefault="00671958" w:rsidP="0072781C">
      <w:pPr>
        <w:jc w:val="center"/>
        <w:rPr>
          <w:b/>
          <w:bCs/>
        </w:rPr>
      </w:pPr>
      <w:r w:rsidRPr="002728B4">
        <w:rPr>
          <w:b/>
          <w:bCs/>
        </w:rPr>
        <w:t>Postanowienia szczegółowe:</w:t>
      </w:r>
    </w:p>
    <w:p w:rsidR="00671958" w:rsidRPr="00C8222D" w:rsidRDefault="00671958" w:rsidP="002728B4">
      <w:pPr>
        <w:jc w:val="center"/>
        <w:rPr>
          <w:b/>
          <w:bCs/>
        </w:rPr>
      </w:pPr>
      <w:r w:rsidRPr="00C8222D">
        <w:rPr>
          <w:b/>
          <w:bCs/>
        </w:rPr>
        <w:t>§1</w:t>
      </w:r>
      <w:r w:rsidR="00C66483" w:rsidRPr="00C8222D">
        <w:rPr>
          <w:b/>
          <w:bCs/>
        </w:rPr>
        <w:t>3</w:t>
      </w:r>
    </w:p>
    <w:p w:rsidR="00671958" w:rsidRDefault="00671958" w:rsidP="0072781C">
      <w:r>
        <w:t>1. Na kierunku Farmacja studenci zobowiązani są do odbycia praktyk trwających:</w:t>
      </w:r>
    </w:p>
    <w:p w:rsidR="00671958" w:rsidRDefault="00671958" w:rsidP="0072781C">
      <w:r>
        <w:t>a) na III roku studiów –w wymiarze 160 godzin w aptece otwartej (8 godzin dydaktycznych dziennie),</w:t>
      </w:r>
    </w:p>
    <w:p w:rsidR="00671958" w:rsidRDefault="00671958" w:rsidP="000D0660">
      <w:pPr>
        <w:jc w:val="both"/>
      </w:pPr>
      <w:r>
        <w:t>b</w:t>
      </w:r>
      <w:r w:rsidRPr="00C66483">
        <w:t xml:space="preserve">) na IV roku studiów –w wymiarze 160 godzin w aptece szpitalnej </w:t>
      </w:r>
      <w:r w:rsidR="00C66483">
        <w:t>z możliwością zastąpienia 2 tygodni</w:t>
      </w:r>
      <w:r w:rsidR="00C66483" w:rsidRPr="00C66483">
        <w:rPr>
          <w:color w:val="000000"/>
        </w:rPr>
        <w:t xml:space="preserve"> </w:t>
      </w:r>
      <w:r w:rsidR="000D0660">
        <w:rPr>
          <w:color w:val="000000"/>
        </w:rPr>
        <w:t xml:space="preserve">(80 godzin) </w:t>
      </w:r>
      <w:r w:rsidR="00C66483" w:rsidRPr="00C66483">
        <w:rPr>
          <w:color w:val="000000"/>
        </w:rPr>
        <w:t>praktyką w przemyśle farmaceutycznym, w laboratoriach kontroli</w:t>
      </w:r>
      <w:r w:rsidR="00C66483">
        <w:rPr>
          <w:color w:val="000000"/>
        </w:rPr>
        <w:t xml:space="preserve"> </w:t>
      </w:r>
      <w:r w:rsidR="00C66483" w:rsidRPr="00C66483">
        <w:rPr>
          <w:color w:val="000000"/>
        </w:rPr>
        <w:t>leków lub w stacjach sanitarno-epidemiologicznych</w:t>
      </w:r>
      <w:r w:rsidR="00C66483">
        <w:rPr>
          <w:color w:val="000000"/>
        </w:rPr>
        <w:t xml:space="preserve"> </w:t>
      </w:r>
      <w:r>
        <w:t>(8 godzin dydaktycznych dziennie).</w:t>
      </w:r>
    </w:p>
    <w:p w:rsidR="00671958" w:rsidRPr="00C8222D" w:rsidRDefault="00671958" w:rsidP="0072781C">
      <w:pPr>
        <w:jc w:val="center"/>
        <w:rPr>
          <w:b/>
          <w:bCs/>
        </w:rPr>
      </w:pPr>
      <w:r w:rsidRPr="00C8222D">
        <w:rPr>
          <w:b/>
          <w:bCs/>
        </w:rPr>
        <w:t>§ 1</w:t>
      </w:r>
      <w:r w:rsidR="00C66483" w:rsidRPr="00C8222D">
        <w:rPr>
          <w:b/>
          <w:bCs/>
        </w:rPr>
        <w:t>4</w:t>
      </w:r>
    </w:p>
    <w:p w:rsidR="00671958" w:rsidRDefault="00671958" w:rsidP="0072781C">
      <w:r>
        <w:t>Zaliczenie praktyk na III roku studiów odbywa się na podstawie:</w:t>
      </w:r>
    </w:p>
    <w:p w:rsidR="00671958" w:rsidRDefault="00671958" w:rsidP="0072781C">
      <w:r>
        <w:t>a) wypełnionego dziennika praktyk,</w:t>
      </w:r>
    </w:p>
    <w:p w:rsidR="00671958" w:rsidRPr="00AA2732" w:rsidRDefault="00671958" w:rsidP="0072781C">
      <w:r>
        <w:t>b) zeszytu pomocniczego praktyk</w:t>
      </w:r>
      <w:r w:rsidR="00AA510A">
        <w:rPr>
          <w:color w:val="FF0000"/>
        </w:rPr>
        <w:t xml:space="preserve"> </w:t>
      </w:r>
      <w:r>
        <w:t xml:space="preserve">(z opisem wykonania 15 leków </w:t>
      </w:r>
      <w:r w:rsidRPr="00AA2732">
        <w:t>recepturowych),</w:t>
      </w:r>
      <w:r w:rsidR="006E5B91" w:rsidRPr="00AA2732">
        <w:t xml:space="preserve"> </w:t>
      </w:r>
    </w:p>
    <w:p w:rsidR="00671958" w:rsidRPr="00AA2732" w:rsidRDefault="00671958" w:rsidP="0072781C">
      <w:pPr>
        <w:jc w:val="center"/>
        <w:rPr>
          <w:b/>
          <w:bCs/>
        </w:rPr>
      </w:pPr>
      <w:r w:rsidRPr="00AA2732">
        <w:rPr>
          <w:b/>
          <w:bCs/>
        </w:rPr>
        <w:t>§ 1</w:t>
      </w:r>
      <w:r w:rsidR="00C66483" w:rsidRPr="00AA2732">
        <w:rPr>
          <w:b/>
          <w:bCs/>
        </w:rPr>
        <w:t>5</w:t>
      </w:r>
    </w:p>
    <w:p w:rsidR="00671958" w:rsidRDefault="00671958" w:rsidP="0072781C">
      <w:r>
        <w:t>Zaliczenie praktyk na IV roku studiów odbywa się na podstawie:</w:t>
      </w:r>
    </w:p>
    <w:p w:rsidR="00671958" w:rsidRDefault="00671958" w:rsidP="0072781C">
      <w:r>
        <w:t>a) wypełnionego dziennika praktyk,</w:t>
      </w:r>
    </w:p>
    <w:p w:rsidR="00671958" w:rsidRPr="001923B3" w:rsidRDefault="3B9D6189" w:rsidP="0072781C">
      <w:r>
        <w:t>b) zeszytu pomocniczego praktyk (w przypadku odbywania praktyk w aptece szpitalnej: z opisem wykonania 10 leków recepturowych, opisem co najmniej 10 specyfików oraz opisem rodzajów leków infuzyjnych; w przypadku odbywania praktyk w przemyśle farmaceutycznym: z opisem wszystkich czynności z jakimi student się zapoznał).</w:t>
      </w:r>
    </w:p>
    <w:p w:rsidR="00671958" w:rsidRPr="00C8222D" w:rsidRDefault="00671958" w:rsidP="00A77C9E">
      <w:pPr>
        <w:jc w:val="center"/>
        <w:rPr>
          <w:b/>
          <w:bCs/>
        </w:rPr>
      </w:pPr>
      <w:r w:rsidRPr="00C8222D">
        <w:rPr>
          <w:b/>
          <w:bCs/>
        </w:rPr>
        <w:t>§ 1</w:t>
      </w:r>
      <w:r w:rsidR="00C66483" w:rsidRPr="00C8222D">
        <w:rPr>
          <w:b/>
          <w:bCs/>
        </w:rPr>
        <w:t>6</w:t>
      </w:r>
    </w:p>
    <w:p w:rsidR="00671958" w:rsidRDefault="00671958" w:rsidP="0072781C">
      <w:r>
        <w:lastRenderedPageBreak/>
        <w:t>1. W przypadkach kwestii nieuregulowanych w niniejszym Regulaminie, decyzje podejmuje Dziekan po zasięgnięciu opinii opiekuna praktyk z ramienia Uczelni.</w:t>
      </w:r>
    </w:p>
    <w:p w:rsidR="00671958" w:rsidRDefault="00671958" w:rsidP="0072781C">
      <w:r>
        <w:t xml:space="preserve">2. Od decyzji Dziekana służy odwołanie do </w:t>
      </w:r>
      <w:r w:rsidR="00C66483">
        <w:t>Rektora</w:t>
      </w:r>
    </w:p>
    <w:p w:rsidR="00301801" w:rsidRDefault="00301801">
      <w:pPr>
        <w:spacing w:after="0" w:line="240" w:lineRule="auto"/>
      </w:pPr>
      <w:r>
        <w:br w:type="page"/>
      </w:r>
    </w:p>
    <w:p w:rsidR="00301801" w:rsidRDefault="00671958" w:rsidP="003627AB">
      <w:pPr>
        <w:spacing w:line="240" w:lineRule="auto"/>
      </w:pPr>
      <w:r>
        <w:lastRenderedPageBreak/>
        <w:t>Załączniki:</w:t>
      </w:r>
      <w:r w:rsidR="003627AB">
        <w:t xml:space="preserve"> </w:t>
      </w:r>
    </w:p>
    <w:p w:rsidR="00C66483" w:rsidRPr="000D0660" w:rsidRDefault="00C66483" w:rsidP="008E43D6">
      <w:pPr>
        <w:spacing w:after="0"/>
      </w:pPr>
      <w:r w:rsidRPr="00C66483">
        <w:t>Załącznik 1</w:t>
      </w:r>
      <w:r w:rsidR="000D0660">
        <w:t xml:space="preserve">. </w:t>
      </w:r>
      <w:r w:rsidRPr="00C66483">
        <w:rPr>
          <w:bCs/>
        </w:rPr>
        <w:t>Ramowy program praktyki wakacyjnej dla studentów po III roku</w:t>
      </w:r>
      <w:r>
        <w:rPr>
          <w:bCs/>
        </w:rPr>
        <w:t xml:space="preserve"> </w:t>
      </w:r>
      <w:r w:rsidR="005773F5">
        <w:rPr>
          <w:bCs/>
        </w:rPr>
        <w:t xml:space="preserve">studiów </w:t>
      </w:r>
      <w:r w:rsidRPr="00C66483">
        <w:rPr>
          <w:bCs/>
        </w:rPr>
        <w:t>w aptece otwartej.</w:t>
      </w:r>
    </w:p>
    <w:p w:rsidR="00C66483" w:rsidRPr="000D0660" w:rsidRDefault="00C66483" w:rsidP="008E43D6">
      <w:pPr>
        <w:pStyle w:val="Bezodstpw"/>
        <w:spacing w:line="276" w:lineRule="auto"/>
      </w:pPr>
      <w:r w:rsidRPr="00C66483">
        <w:t>Załącznik 2</w:t>
      </w:r>
      <w:r w:rsidR="000D0660">
        <w:t xml:space="preserve">. </w:t>
      </w:r>
      <w:r w:rsidRPr="00C66483">
        <w:rPr>
          <w:bCs/>
        </w:rPr>
        <w:t>Ramowy program praktyki wakacyjnej dla studentów po IV roku</w:t>
      </w:r>
      <w:r>
        <w:rPr>
          <w:bCs/>
        </w:rPr>
        <w:t xml:space="preserve"> </w:t>
      </w:r>
      <w:r w:rsidR="005773F5">
        <w:rPr>
          <w:bCs/>
        </w:rPr>
        <w:t xml:space="preserve">studiów </w:t>
      </w:r>
      <w:r w:rsidRPr="00C66483">
        <w:rPr>
          <w:bCs/>
        </w:rPr>
        <w:t>w aptece szpitalnej.</w:t>
      </w:r>
    </w:p>
    <w:p w:rsidR="00C66483" w:rsidRPr="000D0660" w:rsidRDefault="00C66483" w:rsidP="008E43D6">
      <w:pPr>
        <w:pStyle w:val="Bezodstpw"/>
        <w:spacing w:line="276" w:lineRule="auto"/>
      </w:pPr>
      <w:r w:rsidRPr="00C66483">
        <w:t>Załącznik 3</w:t>
      </w:r>
      <w:r w:rsidR="000D0660">
        <w:t xml:space="preserve">. </w:t>
      </w:r>
      <w:r w:rsidRPr="00C66483">
        <w:rPr>
          <w:bCs/>
        </w:rPr>
        <w:t xml:space="preserve">Ramowy program praktyki wakacyjnej po IV roku </w:t>
      </w:r>
      <w:r w:rsidR="005773F5">
        <w:rPr>
          <w:bCs/>
        </w:rPr>
        <w:t>studiów</w:t>
      </w:r>
      <w:r>
        <w:rPr>
          <w:bCs/>
        </w:rPr>
        <w:t xml:space="preserve"> </w:t>
      </w:r>
      <w:r w:rsidRPr="00C66483">
        <w:rPr>
          <w:bCs/>
        </w:rPr>
        <w:t>w zakładach przemysłu farmaceutycznego.</w:t>
      </w:r>
    </w:p>
    <w:p w:rsidR="008E43D6" w:rsidRDefault="008E43D6" w:rsidP="00C20DCE"/>
    <w:p w:rsidR="00C20DCE" w:rsidRPr="00C20DCE" w:rsidRDefault="00862131" w:rsidP="00C20DCE">
      <w:r>
        <w:t>Załącznik 1</w:t>
      </w:r>
    </w:p>
    <w:p w:rsidR="00862131" w:rsidRPr="00035956" w:rsidRDefault="00862131" w:rsidP="008E43D6">
      <w:pPr>
        <w:spacing w:line="240" w:lineRule="auto"/>
        <w:jc w:val="center"/>
        <w:rPr>
          <w:b/>
          <w:bCs/>
          <w:sz w:val="32"/>
          <w:szCs w:val="32"/>
        </w:rPr>
      </w:pPr>
      <w:r w:rsidRPr="00035956">
        <w:rPr>
          <w:b/>
          <w:bCs/>
          <w:sz w:val="32"/>
          <w:szCs w:val="32"/>
        </w:rPr>
        <w:t>Ramowy program praktyki wakacyjnej dla studentów po I</w:t>
      </w:r>
      <w:r>
        <w:rPr>
          <w:b/>
          <w:bCs/>
          <w:sz w:val="32"/>
          <w:szCs w:val="32"/>
        </w:rPr>
        <w:t>II</w:t>
      </w:r>
      <w:r w:rsidRPr="00035956">
        <w:rPr>
          <w:b/>
          <w:bCs/>
          <w:sz w:val="32"/>
          <w:szCs w:val="32"/>
        </w:rPr>
        <w:t xml:space="preserve"> roku</w:t>
      </w:r>
      <w:r w:rsidR="008E43D6">
        <w:rPr>
          <w:b/>
          <w:bCs/>
          <w:sz w:val="32"/>
          <w:szCs w:val="32"/>
        </w:rPr>
        <w:t xml:space="preserve"> studiów</w:t>
      </w:r>
    </w:p>
    <w:p w:rsidR="00862131" w:rsidRPr="00035956" w:rsidRDefault="00862131" w:rsidP="008E43D6">
      <w:pPr>
        <w:spacing w:line="240" w:lineRule="auto"/>
        <w:jc w:val="center"/>
        <w:rPr>
          <w:b/>
          <w:bCs/>
          <w:sz w:val="32"/>
          <w:szCs w:val="32"/>
        </w:rPr>
      </w:pPr>
      <w:r w:rsidRPr="00035956">
        <w:rPr>
          <w:b/>
          <w:bCs/>
          <w:sz w:val="32"/>
          <w:szCs w:val="32"/>
        </w:rPr>
        <w:t xml:space="preserve">w aptece </w:t>
      </w:r>
      <w:r>
        <w:rPr>
          <w:b/>
          <w:bCs/>
          <w:sz w:val="32"/>
          <w:szCs w:val="32"/>
        </w:rPr>
        <w:t>otwartej</w:t>
      </w:r>
    </w:p>
    <w:p w:rsidR="00862131" w:rsidRDefault="00862131" w:rsidP="008E43D6">
      <w:pPr>
        <w:pStyle w:val="Akapitzlist"/>
        <w:numPr>
          <w:ilvl w:val="0"/>
          <w:numId w:val="6"/>
        </w:numPr>
      </w:pPr>
      <w:r>
        <w:t xml:space="preserve">Praktyki wakacyjne </w:t>
      </w:r>
      <w:r w:rsidR="00AA2732">
        <w:t xml:space="preserve">dla studentów po III roku </w:t>
      </w:r>
      <w:r>
        <w:t xml:space="preserve">trwają 1 miesiąc – 160 godzin dydaktycznych (45 min.), czyli 6 godzin zegarowych dziennie (8 godzin </w:t>
      </w:r>
      <w:r w:rsidR="00B77F01">
        <w:t>dydaktycznych</w:t>
      </w:r>
      <w:r>
        <w:t>).</w:t>
      </w:r>
    </w:p>
    <w:p w:rsidR="00862131" w:rsidRDefault="00862131" w:rsidP="008E43D6">
      <w:pPr>
        <w:pStyle w:val="Akapitzlist"/>
        <w:numPr>
          <w:ilvl w:val="0"/>
          <w:numId w:val="6"/>
        </w:numPr>
      </w:pPr>
      <w:r>
        <w:t>Student powinien prowadzić dziennik wydany przez Dziekanat i zeszyt pomocniczy praktyk.</w:t>
      </w:r>
    </w:p>
    <w:p w:rsidR="00862131" w:rsidRDefault="00862131" w:rsidP="008E43D6">
      <w:pPr>
        <w:pStyle w:val="Akapitzlist"/>
        <w:numPr>
          <w:ilvl w:val="0"/>
          <w:numId w:val="6"/>
        </w:numPr>
      </w:pPr>
      <w:r>
        <w:t>Praktyki odbywają się w aptekach otwartych.</w:t>
      </w:r>
    </w:p>
    <w:p w:rsidR="00862131" w:rsidRDefault="00862131" w:rsidP="008E43D6">
      <w:pPr>
        <w:pStyle w:val="Akapitzlist"/>
        <w:numPr>
          <w:ilvl w:val="0"/>
          <w:numId w:val="7"/>
        </w:numPr>
      </w:pPr>
      <w:r>
        <w:t>Celem praktyki jest zapoznanie się studenta w podstawowym zakresie z praktycznymi aspektami pracy farmaceuty w aptekach otwartych.</w:t>
      </w:r>
    </w:p>
    <w:p w:rsidR="00862131" w:rsidRDefault="00862131" w:rsidP="00AA2732">
      <w:pPr>
        <w:pStyle w:val="Akapitzlist"/>
        <w:numPr>
          <w:ilvl w:val="0"/>
          <w:numId w:val="7"/>
        </w:numPr>
        <w:jc w:val="both"/>
      </w:pPr>
      <w:r>
        <w:t>Podczas praktyki wakacyjnej student powinien zapoznać się z:</w:t>
      </w:r>
    </w:p>
    <w:p w:rsidR="00862131" w:rsidRDefault="00862131" w:rsidP="008E43D6">
      <w:pPr>
        <w:pStyle w:val="Akapitzlist"/>
        <w:numPr>
          <w:ilvl w:val="0"/>
          <w:numId w:val="5"/>
        </w:numPr>
        <w:spacing w:after="0"/>
        <w:jc w:val="both"/>
      </w:pPr>
      <w:r>
        <w:t>Rozmieszczeniem i przeznaczeniem poszczególnych pomieszczeń w aptece otwartej,</w:t>
      </w:r>
    </w:p>
    <w:p w:rsidR="00AA510A" w:rsidRPr="00F41A10" w:rsidRDefault="00AA510A" w:rsidP="008E43D6">
      <w:pPr>
        <w:pStyle w:val="Akapitzlist"/>
        <w:spacing w:after="0"/>
        <w:ind w:left="1440"/>
        <w:jc w:val="both"/>
        <w:rPr>
          <w:strike/>
        </w:rPr>
      </w:pPr>
      <w:r>
        <w:t>r</w:t>
      </w:r>
      <w:r w:rsidR="00862131">
        <w:t>ozmieszczeniem i zasadami przechowywania produktów leczniczych,</w:t>
      </w:r>
    </w:p>
    <w:p w:rsidR="00862131" w:rsidRDefault="006E5B91" w:rsidP="008E43D6">
      <w:pPr>
        <w:pStyle w:val="Akapitzlist"/>
        <w:spacing w:after="0" w:line="360" w:lineRule="auto"/>
        <w:ind w:left="1440"/>
        <w:jc w:val="both"/>
      </w:pPr>
      <w:r w:rsidRPr="00F41A10">
        <w:t>wyrobów medycznych i suplementów diety,</w:t>
      </w:r>
    </w:p>
    <w:p w:rsidR="00862131" w:rsidRDefault="00862131" w:rsidP="008E43D6">
      <w:pPr>
        <w:pStyle w:val="Akapitzlist"/>
        <w:numPr>
          <w:ilvl w:val="0"/>
          <w:numId w:val="5"/>
        </w:numPr>
      </w:pPr>
      <w:r>
        <w:t>Zasadami przyjmowania, przechowania i wydawania leków bardzo silnie działających, psychotropowych i środków odurzających (dokumentacja),</w:t>
      </w:r>
    </w:p>
    <w:p w:rsidR="00862131" w:rsidRDefault="00862131" w:rsidP="008E43D6">
      <w:pPr>
        <w:pStyle w:val="Akapitzlist"/>
        <w:numPr>
          <w:ilvl w:val="0"/>
          <w:numId w:val="5"/>
        </w:numPr>
      </w:pPr>
      <w:r>
        <w:t>Zasadami organizacji pracy w aptece z uwzględnieniem przepisów i zasad bezpieczeństwa i higieny pracy,</w:t>
      </w:r>
    </w:p>
    <w:p w:rsidR="00862131" w:rsidRDefault="00862131" w:rsidP="008E43D6">
      <w:pPr>
        <w:pStyle w:val="Akapitzlist"/>
        <w:numPr>
          <w:ilvl w:val="0"/>
          <w:numId w:val="5"/>
        </w:numPr>
      </w:pPr>
      <w:r>
        <w:t xml:space="preserve">Zasadami prowadzenia dokumentacji aptecznej (z zakresu WIF, </w:t>
      </w:r>
      <w:r w:rsidR="00C66483">
        <w:t>z zakresu obrotu lekami refundowanymi w aptece</w:t>
      </w:r>
      <w:r>
        <w:t>) oraz posługiwania się i administrowania systemami informatycznymi apteki.</w:t>
      </w:r>
    </w:p>
    <w:p w:rsidR="00862131" w:rsidRDefault="00862131" w:rsidP="008E43D6">
      <w:pPr>
        <w:pStyle w:val="Akapitzlist"/>
        <w:numPr>
          <w:ilvl w:val="0"/>
          <w:numId w:val="7"/>
        </w:numPr>
      </w:pPr>
      <w:r>
        <w:t xml:space="preserve">Podczas praktyki wakacyjnej student powinien sporządzić pod kontrolą opiekuna praktyk minimum </w:t>
      </w:r>
      <w:r w:rsidR="00C66483">
        <w:t>15</w:t>
      </w:r>
      <w:r>
        <w:t xml:space="preserve"> leków recepturowych</w:t>
      </w:r>
      <w:r w:rsidR="00C66483">
        <w:t>.</w:t>
      </w:r>
    </w:p>
    <w:p w:rsidR="00862131" w:rsidRDefault="00862131" w:rsidP="008E43D6">
      <w:pPr>
        <w:pStyle w:val="Akapitzlist"/>
        <w:numPr>
          <w:ilvl w:val="0"/>
          <w:numId w:val="7"/>
        </w:numPr>
      </w:pPr>
      <w:r>
        <w:t>W zeszycie pomocniczym student powinien szczegółowo opisać wykonanie 15-tu wybranych leków recepturowych uwzględniając różne postacie leków. W opisie powinna znaleźć się:</w:t>
      </w:r>
    </w:p>
    <w:p w:rsidR="00862131" w:rsidRDefault="00862131" w:rsidP="008E43D6">
      <w:pPr>
        <w:pStyle w:val="Akapitzlist"/>
        <w:numPr>
          <w:ilvl w:val="0"/>
          <w:numId w:val="8"/>
        </w:numPr>
      </w:pPr>
      <w:r>
        <w:t>Przepisana bez skrótów recepta,</w:t>
      </w:r>
    </w:p>
    <w:p w:rsidR="00862131" w:rsidRDefault="00862131" w:rsidP="008E43D6">
      <w:pPr>
        <w:pStyle w:val="Akapitzlist"/>
        <w:numPr>
          <w:ilvl w:val="0"/>
          <w:numId w:val="8"/>
        </w:numPr>
      </w:pPr>
      <w:r>
        <w:t>Nazwy międzynarodowe poszczególnych składników recepty i ich synonimy,</w:t>
      </w:r>
    </w:p>
    <w:p w:rsidR="00862131" w:rsidRDefault="00862131" w:rsidP="008E43D6">
      <w:pPr>
        <w:pStyle w:val="Akapitzlist"/>
        <w:numPr>
          <w:ilvl w:val="0"/>
          <w:numId w:val="8"/>
        </w:numPr>
      </w:pPr>
      <w:r>
        <w:t>Szczegółowy opis wykonania leku,</w:t>
      </w:r>
    </w:p>
    <w:p w:rsidR="00862131" w:rsidRDefault="00862131" w:rsidP="008E43D6">
      <w:pPr>
        <w:pStyle w:val="Akapitzlist"/>
        <w:numPr>
          <w:ilvl w:val="0"/>
          <w:numId w:val="8"/>
        </w:numPr>
      </w:pPr>
      <w:r>
        <w:t xml:space="preserve">Przeliczenia niezbędne do sprawdzenia </w:t>
      </w:r>
      <w:r w:rsidRPr="00276738">
        <w:rPr>
          <w:color w:val="000000"/>
        </w:rPr>
        <w:t xml:space="preserve">dawek </w:t>
      </w:r>
      <w:r w:rsidR="006E5B91" w:rsidRPr="00276738">
        <w:rPr>
          <w:color w:val="000000"/>
        </w:rPr>
        <w:t>(wg FP XII)</w:t>
      </w:r>
      <w:r w:rsidR="00796763">
        <w:rPr>
          <w:color w:val="00B050"/>
        </w:rPr>
        <w:t xml:space="preserve"> </w:t>
      </w:r>
      <w:r>
        <w:t>i ilości substancji potrzebnych do wykonania leku.</w:t>
      </w:r>
    </w:p>
    <w:p w:rsidR="00862131" w:rsidRDefault="00862131" w:rsidP="008E43D6">
      <w:pPr>
        <w:pStyle w:val="Akapitzlist"/>
      </w:pPr>
      <w:r>
        <w:t>Opis każdej wykonanej recepty powinien być sprawdzony i potwierdzony pieczątką przez opiekuna praktyk.</w:t>
      </w:r>
    </w:p>
    <w:p w:rsidR="00862131" w:rsidRDefault="00862131" w:rsidP="008E43D6">
      <w:pPr>
        <w:pStyle w:val="Akapitzlist"/>
        <w:numPr>
          <w:ilvl w:val="0"/>
          <w:numId w:val="7"/>
        </w:numPr>
      </w:pPr>
      <w:r>
        <w:lastRenderedPageBreak/>
        <w:t>Student powinien poznać zasady związane z obrotem lekiem od momentu przyjęcia do momentu ekspedycji leku z apteki.</w:t>
      </w:r>
    </w:p>
    <w:p w:rsidR="00862131" w:rsidRDefault="00862131" w:rsidP="008E43D6">
      <w:pPr>
        <w:pStyle w:val="Akapitzlist"/>
        <w:numPr>
          <w:ilvl w:val="0"/>
          <w:numId w:val="7"/>
        </w:numPr>
      </w:pPr>
      <w:r>
        <w:t xml:space="preserve">Zaliczenie odbywa się w oparciu o przedstawiony przez studenta Dziennik Praktyk oraz zeszyt pomocniczy praktyk, w którym student ma obowiązek opisać przebieg praktyki wakacyjnej zgodny z ramowym programem. </w:t>
      </w:r>
    </w:p>
    <w:p w:rsidR="00862131" w:rsidRDefault="00AA510A" w:rsidP="008E43D6">
      <w:pPr>
        <w:pStyle w:val="Akapitzlist"/>
        <w:numPr>
          <w:ilvl w:val="0"/>
          <w:numId w:val="7"/>
        </w:numPr>
      </w:pPr>
      <w:r>
        <w:t xml:space="preserve">Zarówno Dziennik </w:t>
      </w:r>
      <w:r w:rsidR="00862131">
        <w:t xml:space="preserve">Praktyk </w:t>
      </w:r>
      <w:r w:rsidR="00796763" w:rsidRPr="3335C86B">
        <w:rPr>
          <w:color w:val="000000" w:themeColor="text1"/>
        </w:rPr>
        <w:t>(str. 2-3, kolejne kartki z opisem wykonanych przez studenta czynności w każdym tygodniu, str. 32 zawierająca opinię i ocenę pracy studenta</w:t>
      </w:r>
      <w:r w:rsidR="00276738" w:rsidRPr="3335C86B">
        <w:rPr>
          <w:color w:val="000000" w:themeColor="text1"/>
        </w:rPr>
        <w:t xml:space="preserve"> w skali 2-5</w:t>
      </w:r>
      <w:r w:rsidR="00796763" w:rsidRPr="3335C86B">
        <w:rPr>
          <w:color w:val="000000" w:themeColor="text1"/>
        </w:rPr>
        <w:t>)</w:t>
      </w:r>
      <w:r w:rsidR="00796763" w:rsidRPr="3335C86B">
        <w:rPr>
          <w:color w:val="00B050"/>
        </w:rPr>
        <w:t xml:space="preserve"> </w:t>
      </w:r>
      <w:r w:rsidR="00862131">
        <w:t>jak i zeszyt pomocniczy muszą być potwierdzone pieczątką zakładu, oraz pieczątką i podpisem osoby zajmującej w danej jednostce praktykantem.</w:t>
      </w:r>
    </w:p>
    <w:p w:rsidR="00862131" w:rsidRDefault="6E329D4F" w:rsidP="008E43D6">
      <w:pPr>
        <w:pStyle w:val="Akapitzlist"/>
        <w:numPr>
          <w:ilvl w:val="0"/>
          <w:numId w:val="7"/>
        </w:numPr>
      </w:pPr>
      <w:r>
        <w:t>O terminie oddawania zeszytów i dzienników decyduje Opiekun Praktyk z ramienia Uczelni.</w:t>
      </w:r>
      <w:r w:rsidR="00E54BD7">
        <w:t xml:space="preserve"> Informacja dotycząca terminu i miejsca oddawania Dzienników i zeszytów pomocniczych praktyk umieszczona będzie na tablicy ogłoszeń w Katedrze Farmacji Stosowanej oraz zostanie przesłana do starosty roku.</w:t>
      </w:r>
    </w:p>
    <w:p w:rsidR="00E54BD7" w:rsidRDefault="00E54BD7" w:rsidP="00AA2732">
      <w:pPr>
        <w:spacing w:after="0" w:line="240" w:lineRule="auto"/>
        <w:jc w:val="both"/>
      </w:pPr>
      <w:r>
        <w:br w:type="page"/>
      </w:r>
    </w:p>
    <w:p w:rsidR="00862131" w:rsidRDefault="000D0660" w:rsidP="0072781C">
      <w:r>
        <w:lastRenderedPageBreak/>
        <w:t>Z</w:t>
      </w:r>
      <w:r w:rsidR="00862131">
        <w:t>ałącznik</w:t>
      </w:r>
      <w:r w:rsidR="003627AB">
        <w:t xml:space="preserve"> nr</w:t>
      </w:r>
      <w:r w:rsidR="00862131">
        <w:t xml:space="preserve"> 2</w:t>
      </w:r>
    </w:p>
    <w:p w:rsidR="00862131" w:rsidRPr="00035956" w:rsidRDefault="00862131" w:rsidP="005773F5">
      <w:pPr>
        <w:spacing w:line="240" w:lineRule="auto"/>
        <w:jc w:val="center"/>
        <w:rPr>
          <w:b/>
          <w:bCs/>
          <w:sz w:val="32"/>
          <w:szCs w:val="32"/>
        </w:rPr>
      </w:pPr>
      <w:r w:rsidRPr="00035956">
        <w:rPr>
          <w:b/>
          <w:bCs/>
          <w:sz w:val="32"/>
          <w:szCs w:val="32"/>
        </w:rPr>
        <w:t>Ramowy program praktyki wakacyjnej dla studentów po IV roku</w:t>
      </w:r>
      <w:r w:rsidR="005773F5">
        <w:rPr>
          <w:b/>
          <w:bCs/>
          <w:sz w:val="32"/>
          <w:szCs w:val="32"/>
        </w:rPr>
        <w:t xml:space="preserve"> studiów</w:t>
      </w:r>
    </w:p>
    <w:p w:rsidR="00862131" w:rsidRPr="00035956" w:rsidRDefault="00862131" w:rsidP="005773F5">
      <w:pPr>
        <w:spacing w:line="240" w:lineRule="auto"/>
        <w:jc w:val="center"/>
        <w:rPr>
          <w:b/>
          <w:bCs/>
          <w:sz w:val="32"/>
          <w:szCs w:val="32"/>
        </w:rPr>
      </w:pPr>
      <w:r w:rsidRPr="00035956">
        <w:rPr>
          <w:b/>
          <w:bCs/>
          <w:sz w:val="32"/>
          <w:szCs w:val="32"/>
        </w:rPr>
        <w:t xml:space="preserve">w aptece </w:t>
      </w:r>
      <w:r>
        <w:rPr>
          <w:b/>
          <w:bCs/>
          <w:sz w:val="32"/>
          <w:szCs w:val="32"/>
        </w:rPr>
        <w:t>szpitalnej</w:t>
      </w:r>
    </w:p>
    <w:p w:rsidR="00862131" w:rsidRDefault="00AA2732" w:rsidP="005773F5">
      <w:pPr>
        <w:pStyle w:val="Akapitzlist"/>
        <w:numPr>
          <w:ilvl w:val="0"/>
          <w:numId w:val="9"/>
        </w:numPr>
      </w:pPr>
      <w:r>
        <w:t>Praktyka dla studentów po IV roku trwa 1 miesiąc</w:t>
      </w:r>
      <w:r w:rsidR="00862131">
        <w:t xml:space="preserve">–160 godzin dydaktycznych (45 min.), czyli 6 godzin zegarowych (8 godzin </w:t>
      </w:r>
      <w:r w:rsidR="00B77F01">
        <w:t>dydaktycznych</w:t>
      </w:r>
      <w:r w:rsidR="00862131">
        <w:t>).</w:t>
      </w:r>
    </w:p>
    <w:p w:rsidR="00862131" w:rsidRDefault="00862131" w:rsidP="005773F5">
      <w:pPr>
        <w:pStyle w:val="Akapitzlist"/>
        <w:numPr>
          <w:ilvl w:val="0"/>
          <w:numId w:val="9"/>
        </w:numPr>
      </w:pPr>
      <w:r>
        <w:t>Praktyki odbywają się w aptekach szpitalnych.</w:t>
      </w:r>
    </w:p>
    <w:p w:rsidR="00862131" w:rsidRDefault="00862131" w:rsidP="005773F5">
      <w:pPr>
        <w:pStyle w:val="Akapitzlist"/>
        <w:numPr>
          <w:ilvl w:val="0"/>
          <w:numId w:val="9"/>
        </w:numPr>
      </w:pPr>
      <w:r>
        <w:t>Celem praktyki jest zapoznanie się studenta w podstawowym zakresie z praktycznymi aspektami pracy farmaceuty w aptekach szpitalnych.</w:t>
      </w:r>
    </w:p>
    <w:p w:rsidR="00862131" w:rsidRDefault="00862131" w:rsidP="005773F5">
      <w:pPr>
        <w:pStyle w:val="Akapitzlist"/>
        <w:numPr>
          <w:ilvl w:val="0"/>
          <w:numId w:val="9"/>
        </w:numPr>
      </w:pPr>
      <w:r>
        <w:t>Praktyka obejmuje zapoznanie się z :</w:t>
      </w:r>
    </w:p>
    <w:p w:rsidR="00862131" w:rsidRDefault="00862131" w:rsidP="005773F5">
      <w:pPr>
        <w:pStyle w:val="Akapitzlist"/>
        <w:numPr>
          <w:ilvl w:val="1"/>
          <w:numId w:val="16"/>
        </w:numPr>
        <w:ind w:left="1276"/>
      </w:pPr>
      <w:r>
        <w:t>Układem szpitala i pomieszczeń oraz wyposażenia apteki szpitalnej (pomieszczenia użytkowe, magazyny, rozmieszczenie leków, naszkicować plan apteki. Zakres pracy w zależności od charakteru obsługiwanego szpitala. Jakie typowe grupy leków są wydawane i w jakiej postaci);</w:t>
      </w:r>
    </w:p>
    <w:p w:rsidR="00862131" w:rsidRDefault="00862131" w:rsidP="005773F5">
      <w:pPr>
        <w:pStyle w:val="Akapitzlist"/>
        <w:numPr>
          <w:ilvl w:val="1"/>
          <w:numId w:val="16"/>
        </w:numPr>
        <w:ind w:left="1276"/>
      </w:pPr>
      <w:r>
        <w:t>Obiegiem leków w szpitalu;</w:t>
      </w:r>
    </w:p>
    <w:p w:rsidR="00862131" w:rsidRDefault="00862131" w:rsidP="005773F5">
      <w:pPr>
        <w:pStyle w:val="Akapitzlist"/>
        <w:numPr>
          <w:ilvl w:val="1"/>
          <w:numId w:val="16"/>
        </w:numPr>
        <w:ind w:left="1276"/>
      </w:pPr>
      <w:r>
        <w:t>Czynnościami związanymi z administracją (książki aptecznej, kartoteki przychód – rozchód, zamówienia, przetargi);</w:t>
      </w:r>
    </w:p>
    <w:p w:rsidR="00862131" w:rsidRDefault="00862131" w:rsidP="005773F5">
      <w:pPr>
        <w:pStyle w:val="Akapitzlist"/>
        <w:numPr>
          <w:ilvl w:val="1"/>
          <w:numId w:val="16"/>
        </w:numPr>
        <w:ind w:left="1276"/>
      </w:pPr>
      <w:r>
        <w:t>Nadzorem apteki nad lekami w szpitalu – apteczki oddziałowe – typowe przykłady zestawów leków dla poszczególnych oddziałów;</w:t>
      </w:r>
    </w:p>
    <w:p w:rsidR="00862131" w:rsidRDefault="00862131" w:rsidP="005773F5">
      <w:pPr>
        <w:pStyle w:val="Akapitzlist"/>
        <w:numPr>
          <w:ilvl w:val="1"/>
          <w:numId w:val="16"/>
        </w:numPr>
        <w:ind w:left="1276"/>
      </w:pPr>
      <w:r>
        <w:t>Przygotowywaniem leków w warunkach aseptycznych – opisać wykonywane preparaty;</w:t>
      </w:r>
    </w:p>
    <w:p w:rsidR="00862131" w:rsidRDefault="00862131" w:rsidP="005773F5">
      <w:pPr>
        <w:pStyle w:val="Akapitzlist"/>
        <w:numPr>
          <w:ilvl w:val="1"/>
          <w:numId w:val="16"/>
        </w:numPr>
        <w:ind w:left="1276"/>
      </w:pPr>
      <w:r>
        <w:t>Sporządzaniem leków recepturowych – opisać 10 recept (opis powinien zawierać: postać leku, skład, dawkowanie, synonimy, sprawdzone dawki dla substancji z wykazu A, B i N, sposób wykonania, zastosowanie).</w:t>
      </w:r>
    </w:p>
    <w:p w:rsidR="00862131" w:rsidRDefault="00862131" w:rsidP="005773F5">
      <w:pPr>
        <w:pStyle w:val="Akapitzlist"/>
        <w:numPr>
          <w:ilvl w:val="1"/>
          <w:numId w:val="16"/>
        </w:numPr>
        <w:ind w:left="1276"/>
      </w:pPr>
      <w:r>
        <w:t>Specyfikami (zapoznać się ze specyfikami niespotykanymi w aptece otwartej, uwzględniając ich synonimy, podział farmakologiczny, wskazania do stosowania, działania niepożądane – opisać co najmniej 10 specyfików);</w:t>
      </w:r>
    </w:p>
    <w:p w:rsidR="00862131" w:rsidRDefault="00862131" w:rsidP="005773F5">
      <w:pPr>
        <w:pStyle w:val="Akapitzlist"/>
        <w:numPr>
          <w:ilvl w:val="1"/>
          <w:numId w:val="16"/>
        </w:numPr>
        <w:ind w:left="1276"/>
      </w:pPr>
      <w:r>
        <w:t xml:space="preserve">Lekami infuzyjnymi (należy opisać rodzaje leków infuzyjnych, dyspensowanych przez aptekę na oddziały, w tym np. leki krwiozastępcze, płyny stosowane w zaburzeniach wodno - elektrolitowych, przeciwobrzękowe, płyny stosowane w leczeniu kwasic i </w:t>
      </w:r>
      <w:proofErr w:type="spellStart"/>
      <w:r>
        <w:t>zasadowic</w:t>
      </w:r>
      <w:proofErr w:type="spellEnd"/>
      <w:r>
        <w:t xml:space="preserve"> metabolicznych oraz leki stosowane w hiperalimentacji dożylnej. W opisie leków infuzyjnych należy podać: nazwę leku, producenta, skład leku, rodzaj i pojemność opakowania, trwałość leku, sposób przechowywania, działanie farmakologiczne, właściwości fizykochemiczne takie jak np. odczyn i ciśnienie osmotyczne);</w:t>
      </w:r>
    </w:p>
    <w:p w:rsidR="00862131" w:rsidRDefault="00862131" w:rsidP="005773F5">
      <w:pPr>
        <w:pStyle w:val="Akapitzlist"/>
        <w:numPr>
          <w:ilvl w:val="1"/>
          <w:numId w:val="16"/>
        </w:numPr>
        <w:ind w:left="1276"/>
      </w:pPr>
      <w:r>
        <w:t>Utrwalanie umiejętności posługiwania się poradnikami terapeutycznymi, Farmakopeą Polską.</w:t>
      </w:r>
    </w:p>
    <w:p w:rsidR="00862131" w:rsidRDefault="00862131" w:rsidP="005773F5">
      <w:pPr>
        <w:pStyle w:val="Akapitzlist"/>
        <w:numPr>
          <w:ilvl w:val="0"/>
          <w:numId w:val="7"/>
        </w:numPr>
      </w:pPr>
      <w:r>
        <w:t xml:space="preserve">Zaliczenie odbywa się w oparciu o przedstawiony przez studenta Dziennik Praktyk oraz zeszyt pomocniczy praktyk, w którym student ma obowiązek opisać przebieg praktyki wakacyjnej zgodny z ramowym programem. </w:t>
      </w:r>
    </w:p>
    <w:p w:rsidR="00276738" w:rsidRDefault="00276738" w:rsidP="005773F5">
      <w:pPr>
        <w:pStyle w:val="Akapitzlist"/>
        <w:numPr>
          <w:ilvl w:val="0"/>
          <w:numId w:val="7"/>
        </w:numPr>
      </w:pPr>
      <w:r>
        <w:lastRenderedPageBreak/>
        <w:t xml:space="preserve">Zarówno Dziennik Praktyk </w:t>
      </w:r>
      <w:r w:rsidRPr="00276738">
        <w:rPr>
          <w:color w:val="000000"/>
        </w:rPr>
        <w:t>(str. 2-3, kolejne kartki z opisem wykonanych przez studenta czynności w każdym tygodniu, str. 32 zawierająca opinię i ocenę pracy studenta ocenę w skali 2-5)</w:t>
      </w:r>
      <w:r>
        <w:rPr>
          <w:color w:val="00B050"/>
        </w:rPr>
        <w:t xml:space="preserve"> </w:t>
      </w:r>
      <w:r>
        <w:t>jak i zeszyt pomocniczy muszą być potwierdzone pieczątką zakładu, oraz pieczątką i podpisem osoby zajmującej w danej jednostce praktykantem.</w:t>
      </w:r>
    </w:p>
    <w:p w:rsidR="00862131" w:rsidRDefault="00862131" w:rsidP="005773F5">
      <w:pPr>
        <w:pStyle w:val="Akapitzlist"/>
        <w:numPr>
          <w:ilvl w:val="0"/>
          <w:numId w:val="7"/>
        </w:numPr>
      </w:pPr>
      <w:r>
        <w:t>O terminie oddawania zeszytów i dzienników decyduje Opiekun Praktyk z ramienia Uczelni.</w:t>
      </w:r>
      <w:r w:rsidR="00E54BD7">
        <w:t xml:space="preserve"> Informacja dotycząca terminu i miejsca oddawania Dzienników i zeszytów pomocniczych umieszczona będzie na tablicy ogłoszeń w Katedrze Farmacji Stosowanej oraz zostanie przesłana do starosty roku</w:t>
      </w:r>
      <w:r w:rsidR="00AA2732">
        <w:t>.</w:t>
      </w:r>
    </w:p>
    <w:p w:rsidR="00E54BD7" w:rsidRDefault="00E54BD7">
      <w:pPr>
        <w:spacing w:after="0" w:line="240" w:lineRule="auto"/>
      </w:pPr>
      <w:r>
        <w:br w:type="page"/>
      </w:r>
    </w:p>
    <w:p w:rsidR="00862131" w:rsidRDefault="00862131" w:rsidP="0072781C">
      <w:r>
        <w:lastRenderedPageBreak/>
        <w:t>Załącznik 3</w:t>
      </w:r>
    </w:p>
    <w:p w:rsidR="00862131" w:rsidRPr="00BB0795" w:rsidRDefault="00862131" w:rsidP="00862131">
      <w:pPr>
        <w:jc w:val="center"/>
        <w:rPr>
          <w:b/>
          <w:bCs/>
          <w:sz w:val="32"/>
          <w:szCs w:val="32"/>
        </w:rPr>
      </w:pPr>
      <w:r w:rsidRPr="00BB0795">
        <w:rPr>
          <w:b/>
          <w:bCs/>
          <w:sz w:val="32"/>
          <w:szCs w:val="32"/>
        </w:rPr>
        <w:t xml:space="preserve">Ramowy program praktyki wakacyjnej po IV roku </w:t>
      </w:r>
      <w:r w:rsidR="005773F5">
        <w:rPr>
          <w:b/>
          <w:bCs/>
          <w:sz w:val="32"/>
          <w:szCs w:val="32"/>
        </w:rPr>
        <w:t xml:space="preserve">studiów </w:t>
      </w:r>
    </w:p>
    <w:p w:rsidR="00862131" w:rsidRPr="00BB0795" w:rsidRDefault="00862131" w:rsidP="00862131">
      <w:pPr>
        <w:jc w:val="center"/>
        <w:rPr>
          <w:b/>
          <w:bCs/>
          <w:sz w:val="32"/>
          <w:szCs w:val="32"/>
        </w:rPr>
      </w:pPr>
      <w:r w:rsidRPr="00BB0795">
        <w:rPr>
          <w:b/>
          <w:bCs/>
          <w:sz w:val="32"/>
          <w:szCs w:val="32"/>
        </w:rPr>
        <w:t>w zakła</w:t>
      </w:r>
      <w:r w:rsidR="00E54BD7">
        <w:rPr>
          <w:b/>
          <w:bCs/>
          <w:sz w:val="32"/>
          <w:szCs w:val="32"/>
        </w:rPr>
        <w:t>dach przemysłu farmaceutycznego</w:t>
      </w:r>
    </w:p>
    <w:p w:rsidR="00862131" w:rsidRDefault="00862131" w:rsidP="005773F5">
      <w:pPr>
        <w:pStyle w:val="Akapitzlist"/>
        <w:numPr>
          <w:ilvl w:val="0"/>
          <w:numId w:val="11"/>
        </w:numPr>
      </w:pPr>
      <w:r>
        <w:t xml:space="preserve">Praktyki wakacyjne </w:t>
      </w:r>
      <w:r w:rsidR="003A5B8F">
        <w:t>mogą trwać do 2 tygodni – 8</w:t>
      </w:r>
      <w:r>
        <w:t xml:space="preserve">0 godzin dydaktycznych (45 min.), czyli 6 godzin zegarowych dziennie (8 godzin </w:t>
      </w:r>
      <w:r w:rsidR="00B77F01">
        <w:t>dydaktycznych</w:t>
      </w:r>
      <w:r>
        <w:t>).</w:t>
      </w:r>
      <w:r w:rsidR="00B77F01">
        <w:t xml:space="preserve"> Pozostałe 80 godzin dydaktycznych student realizuje w ramach praktyki w aptece szpitalnej.</w:t>
      </w:r>
    </w:p>
    <w:p w:rsidR="00862131" w:rsidRDefault="00862131" w:rsidP="005773F5">
      <w:pPr>
        <w:pStyle w:val="Akapitzlist"/>
        <w:numPr>
          <w:ilvl w:val="0"/>
          <w:numId w:val="11"/>
        </w:numPr>
      </w:pPr>
      <w:r>
        <w:t>Praktyki odbywają się w zakładach przemysłu farmaceutycznego, zakładach przemysłu kosmetycznego, laboratoriach kontroli jakości, firmach farmaceutycznych</w:t>
      </w:r>
      <w:r w:rsidR="003A5B8F" w:rsidRPr="003A5B8F">
        <w:rPr>
          <w:color w:val="000000"/>
        </w:rPr>
        <w:t xml:space="preserve"> </w:t>
      </w:r>
      <w:r w:rsidR="003A5B8F" w:rsidRPr="00C66483">
        <w:rPr>
          <w:color w:val="000000"/>
        </w:rPr>
        <w:t>w laboratoriach kontroli</w:t>
      </w:r>
      <w:r w:rsidR="003A5B8F">
        <w:rPr>
          <w:color w:val="000000"/>
        </w:rPr>
        <w:t xml:space="preserve"> </w:t>
      </w:r>
      <w:r w:rsidR="003A5B8F" w:rsidRPr="00C66483">
        <w:rPr>
          <w:color w:val="000000"/>
        </w:rPr>
        <w:t>leków lub w stacjach sanitarno-epidemiologicznych</w:t>
      </w:r>
      <w:r>
        <w:t>.</w:t>
      </w:r>
    </w:p>
    <w:p w:rsidR="00862131" w:rsidRDefault="00862131" w:rsidP="005773F5">
      <w:pPr>
        <w:pStyle w:val="Akapitzlist"/>
        <w:numPr>
          <w:ilvl w:val="0"/>
          <w:numId w:val="11"/>
        </w:numPr>
      </w:pPr>
      <w:r>
        <w:t>Celem praktyki jest zapoznanie się studenta w podstawowym zakresie z praktycznymi aspektami pracy farmaceuty w wyżej wymienionych zakładach.</w:t>
      </w:r>
    </w:p>
    <w:p w:rsidR="00862131" w:rsidRDefault="00862131" w:rsidP="005773F5">
      <w:pPr>
        <w:pStyle w:val="Akapitzlist"/>
        <w:numPr>
          <w:ilvl w:val="0"/>
          <w:numId w:val="11"/>
        </w:numPr>
      </w:pPr>
      <w:r>
        <w:t>Ze względu na różną specyfikę pracy w wybranych placówkach nie ma jednolitego planu odbycia w nich praktyk. W zeszycie pomocniczym praktyk należy więc opisać wszystkie czynności z jakimi się student zapoznał, np.:</w:t>
      </w:r>
    </w:p>
    <w:p w:rsidR="00862131" w:rsidRDefault="00862131" w:rsidP="005773F5">
      <w:pPr>
        <w:pStyle w:val="Akapitzlist"/>
        <w:numPr>
          <w:ilvl w:val="1"/>
          <w:numId w:val="17"/>
        </w:numPr>
        <w:ind w:left="1134"/>
        <w:jc w:val="both"/>
      </w:pPr>
      <w:r>
        <w:t>Czynności związane z administracją (książki kontroli, przychód – rozchód surowców farmaceutycznych, dokumentacja dopuszczenia produktu do obrotu lub wstrzymania w obrocie itd.);</w:t>
      </w:r>
    </w:p>
    <w:p w:rsidR="00862131" w:rsidRDefault="00862131" w:rsidP="005773F5">
      <w:pPr>
        <w:pStyle w:val="Akapitzlist"/>
        <w:numPr>
          <w:ilvl w:val="1"/>
          <w:numId w:val="17"/>
        </w:numPr>
        <w:ind w:left="1134"/>
        <w:jc w:val="both"/>
      </w:pPr>
      <w:r>
        <w:t>Zapoznanie z organizacją systemu zarządzania jakością;</w:t>
      </w:r>
    </w:p>
    <w:p w:rsidR="00862131" w:rsidRDefault="00862131" w:rsidP="005773F5">
      <w:pPr>
        <w:pStyle w:val="Akapitzlist"/>
        <w:numPr>
          <w:ilvl w:val="1"/>
          <w:numId w:val="17"/>
        </w:numPr>
        <w:ind w:left="1134"/>
        <w:jc w:val="both"/>
      </w:pPr>
      <w:r>
        <w:t>Zapoznanie z systemami informatycznymi wykorzystywanymi w zakładach produkcji farmaceutycznej;</w:t>
      </w:r>
    </w:p>
    <w:p w:rsidR="00862131" w:rsidRDefault="00862131" w:rsidP="005773F5">
      <w:pPr>
        <w:pStyle w:val="Akapitzlist"/>
        <w:numPr>
          <w:ilvl w:val="1"/>
          <w:numId w:val="17"/>
        </w:numPr>
        <w:ind w:left="1134"/>
        <w:jc w:val="both"/>
      </w:pPr>
      <w:r>
        <w:t>Zapoznanie z piśmiennictwem fachowym, literaturą naukową i specjalistycznymi bazami danych;</w:t>
      </w:r>
    </w:p>
    <w:p w:rsidR="00862131" w:rsidRDefault="00862131" w:rsidP="005773F5">
      <w:pPr>
        <w:pStyle w:val="Akapitzlist"/>
        <w:numPr>
          <w:ilvl w:val="1"/>
          <w:numId w:val="17"/>
        </w:numPr>
        <w:ind w:left="1134"/>
        <w:jc w:val="both"/>
      </w:pPr>
      <w:r>
        <w:t>Zapoznanie z podstawami praktycznego przygotowania materiałów dla celów rejestracyjnych;</w:t>
      </w:r>
    </w:p>
    <w:p w:rsidR="00862131" w:rsidRDefault="00862131" w:rsidP="005773F5">
      <w:pPr>
        <w:pStyle w:val="Akapitzlist"/>
        <w:numPr>
          <w:ilvl w:val="1"/>
          <w:numId w:val="17"/>
        </w:numPr>
        <w:ind w:left="1134"/>
        <w:jc w:val="both"/>
      </w:pPr>
      <w:r>
        <w:t>Kontrola klasy czystości pomieszczeń produkcyjnych;</w:t>
      </w:r>
    </w:p>
    <w:p w:rsidR="00862131" w:rsidRDefault="00862131" w:rsidP="005773F5">
      <w:pPr>
        <w:pStyle w:val="Akapitzlist"/>
        <w:numPr>
          <w:ilvl w:val="1"/>
          <w:numId w:val="17"/>
        </w:numPr>
        <w:ind w:left="1134"/>
        <w:jc w:val="both"/>
      </w:pPr>
      <w:r>
        <w:t>Zapoznanie się z technikami oznaczeń analitycznych (HPLC, spektrometria absorpcyjna UV, konduktometria, potencjometria itd.).;</w:t>
      </w:r>
    </w:p>
    <w:p w:rsidR="00862131" w:rsidRDefault="00862131" w:rsidP="005773F5">
      <w:pPr>
        <w:pStyle w:val="Akapitzlist"/>
        <w:numPr>
          <w:ilvl w:val="1"/>
          <w:numId w:val="17"/>
        </w:numPr>
        <w:ind w:left="1134"/>
        <w:jc w:val="both"/>
      </w:pPr>
      <w:r>
        <w:t>Zapoznanie się z procesem produkcji od momentu dostarczenia surowców do gotowego produktu oraz projektowaniem, testowaniem i przygotowaniem postaci preparatów leczniczych;</w:t>
      </w:r>
    </w:p>
    <w:p w:rsidR="00862131" w:rsidRDefault="00862131" w:rsidP="005773F5">
      <w:pPr>
        <w:pStyle w:val="Akapitzlist"/>
        <w:numPr>
          <w:ilvl w:val="1"/>
          <w:numId w:val="17"/>
        </w:numPr>
        <w:ind w:left="1134"/>
        <w:jc w:val="both"/>
      </w:pPr>
      <w:r>
        <w:t>Zapoznanie się ze sposobem przechowywania i transportu produktów;</w:t>
      </w:r>
    </w:p>
    <w:p w:rsidR="00862131" w:rsidRDefault="00862131" w:rsidP="005773F5">
      <w:pPr>
        <w:pStyle w:val="Akapitzlist"/>
        <w:numPr>
          <w:ilvl w:val="1"/>
          <w:numId w:val="17"/>
        </w:numPr>
        <w:ind w:left="1134"/>
        <w:jc w:val="both"/>
      </w:pPr>
      <w:r>
        <w:t>Sposób pobierania próbek do badań;</w:t>
      </w:r>
    </w:p>
    <w:p w:rsidR="00862131" w:rsidRDefault="00862131" w:rsidP="005773F5">
      <w:pPr>
        <w:pStyle w:val="Akapitzlist"/>
        <w:numPr>
          <w:ilvl w:val="1"/>
          <w:numId w:val="17"/>
        </w:numPr>
        <w:ind w:left="1134"/>
        <w:jc w:val="both"/>
      </w:pPr>
      <w:r>
        <w:t>Zapoznanie się z marketingiem i promocją w farmacji;</w:t>
      </w:r>
    </w:p>
    <w:p w:rsidR="00862131" w:rsidRDefault="00862131" w:rsidP="005773F5">
      <w:pPr>
        <w:pStyle w:val="Akapitzlist"/>
        <w:numPr>
          <w:ilvl w:val="1"/>
          <w:numId w:val="17"/>
        </w:numPr>
        <w:ind w:left="1134"/>
        <w:jc w:val="both"/>
      </w:pPr>
      <w:r>
        <w:t>Zapoznanie się z systemem nadzoru nad bezpieczeństwem farmakoterapii;</w:t>
      </w:r>
    </w:p>
    <w:p w:rsidR="00862131" w:rsidRDefault="00862131" w:rsidP="005773F5">
      <w:pPr>
        <w:pStyle w:val="Akapitzlist"/>
        <w:numPr>
          <w:ilvl w:val="1"/>
          <w:numId w:val="17"/>
        </w:numPr>
        <w:ind w:left="1134"/>
        <w:jc w:val="both"/>
      </w:pPr>
      <w:r>
        <w:t>Zapoznanie się z przygotowywaniem dokumentów służących do raportowania działań niepożądanych.</w:t>
      </w:r>
    </w:p>
    <w:p w:rsidR="00862131" w:rsidRDefault="00862131" w:rsidP="00AA2732">
      <w:pPr>
        <w:pStyle w:val="Akapitzlist"/>
        <w:numPr>
          <w:ilvl w:val="0"/>
          <w:numId w:val="13"/>
        </w:numPr>
        <w:jc w:val="both"/>
      </w:pPr>
      <w:r>
        <w:t xml:space="preserve">Zaliczenie odbywa się w oparciu o przedstawiony przez studenta Dziennik Praktyk oraz zeszyt pomocniczy praktyk, w którym student ma obowiązek opisać przebieg praktyki wakacyjnej zgodny z ramowym programem. </w:t>
      </w:r>
    </w:p>
    <w:p w:rsidR="00862131" w:rsidRDefault="00862131" w:rsidP="00AA2732">
      <w:pPr>
        <w:pStyle w:val="Akapitzlist"/>
        <w:numPr>
          <w:ilvl w:val="0"/>
          <w:numId w:val="14"/>
        </w:numPr>
        <w:jc w:val="both"/>
      </w:pPr>
      <w:r>
        <w:lastRenderedPageBreak/>
        <w:t>Zarówno Dziennik Praktyk (str. 2-3, oraz kolejne kartki w których były opisywane poszczególne tygodnie) jak i zeszyt pomocniczy muszą być potwierdzone pieczątką zakładu, oraz pieczątką i podpisem osoby zajmującej w danej jednostce praktykantem.</w:t>
      </w:r>
    </w:p>
    <w:p w:rsidR="00862131" w:rsidRPr="00BB0795" w:rsidRDefault="00862131" w:rsidP="00AA2732">
      <w:pPr>
        <w:pStyle w:val="Akapitzlist"/>
        <w:numPr>
          <w:ilvl w:val="0"/>
          <w:numId w:val="14"/>
        </w:numPr>
        <w:jc w:val="both"/>
      </w:pPr>
      <w:r>
        <w:t xml:space="preserve"> O terminie oddawania zeszytów i dzienników decyduje Opiekun Praktyk z ramienia Uczelni.</w:t>
      </w:r>
      <w:r w:rsidR="00E54BD7">
        <w:t xml:space="preserve"> Informacja odnośnie terminu i miejsca oddawania Dzienników i zeszytów pomocniczych umieszczona będzie na tablicy ogłoszeń w Katedrze Farmacji Stosowanej oraz zostanie przesłana do starosty roku.</w:t>
      </w:r>
    </w:p>
    <w:sectPr w:rsidR="00862131" w:rsidRPr="00BB0795" w:rsidSect="000D0660">
      <w:pgSz w:w="12240" w:h="15840"/>
      <w:pgMar w:top="720" w:right="720" w:bottom="568" w:left="720" w:header="708" w:footer="708" w:gutter="0"/>
      <w:cols w:space="708"/>
      <w:noEndnote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E462BC7" w16cex:dateUtc="2021-05-10T11:26:25.407Z"/>
  <w16cex:commentExtensible w16cex:durableId="18EC48E4" w16cex:dateUtc="2021-05-10T11:28:08.989Z"/>
  <w16cex:commentExtensible w16cex:durableId="3C83E7E6" w16cex:dateUtc="2021-05-10T11:30:19.383Z"/>
  <w16cex:commentExtensible w16cex:durableId="74C62EDC" w16cex:dateUtc="2021-05-10T11:31:07.686Z"/>
  <w16cex:commentExtensible w16cex:durableId="2A38E629" w16cex:dateUtc="2021-05-10T11:31:23.232Z"/>
  <w16cex:commentExtensible w16cex:durableId="11104994" w16cex:dateUtc="2021-06-02T10:03:49.472Z"/>
  <w16cex:commentExtensible w16cex:durableId="6702DE9B" w16cex:dateUtc="2021-06-02T10:05:07.61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4DB0F02" w16cid:durableId="244381AA"/>
  <w16cid:commentId w16cid:paraId="22DBA6AE" w16cid:durableId="24438429"/>
  <w16cid:commentId w16cid:paraId="6E724FCA" w16cid:durableId="1E462BC7"/>
  <w16cid:commentId w16cid:paraId="6D1A11FC" w16cid:durableId="18EC48E4"/>
  <w16cid:commentId w16cid:paraId="5131EBAF" w16cid:durableId="3C83E7E6"/>
  <w16cid:commentId w16cid:paraId="42E4CDFA" w16cid:durableId="74C62EDC"/>
  <w16cid:commentId w16cid:paraId="64E515FC" w16cid:durableId="2A38E629"/>
  <w16cid:commentId w16cid:paraId="64DF177A" w16cid:durableId="733A0E8A"/>
  <w16cid:commentId w16cid:paraId="0116D977" w16cid:durableId="11104994"/>
  <w16cid:commentId w16cid:paraId="3EF74749" w16cid:durableId="6702DE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A64"/>
    <w:multiLevelType w:val="hybridMultilevel"/>
    <w:tmpl w:val="C84A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D5"/>
    <w:multiLevelType w:val="hybridMultilevel"/>
    <w:tmpl w:val="5DDAE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91063F"/>
    <w:multiLevelType w:val="hybridMultilevel"/>
    <w:tmpl w:val="DDC2E054"/>
    <w:lvl w:ilvl="0" w:tplc="78107C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61F9"/>
    <w:multiLevelType w:val="hybridMultilevel"/>
    <w:tmpl w:val="3776FF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B64217"/>
    <w:multiLevelType w:val="hybridMultilevel"/>
    <w:tmpl w:val="F1D2CBA0"/>
    <w:lvl w:ilvl="0" w:tplc="FB1CF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C8E"/>
    <w:multiLevelType w:val="hybridMultilevel"/>
    <w:tmpl w:val="3B164988"/>
    <w:lvl w:ilvl="0" w:tplc="E562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A505D"/>
    <w:multiLevelType w:val="hybridMultilevel"/>
    <w:tmpl w:val="8C1A3D68"/>
    <w:lvl w:ilvl="0" w:tplc="16C87E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96994"/>
    <w:multiLevelType w:val="hybridMultilevel"/>
    <w:tmpl w:val="7A6AC8A6"/>
    <w:lvl w:ilvl="0" w:tplc="65C6B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C38D0"/>
    <w:multiLevelType w:val="hybridMultilevel"/>
    <w:tmpl w:val="E9A03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B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025488"/>
    <w:multiLevelType w:val="hybridMultilevel"/>
    <w:tmpl w:val="72BE6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3977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FB279C"/>
    <w:multiLevelType w:val="hybridMultilevel"/>
    <w:tmpl w:val="70A02F5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CA4398"/>
    <w:multiLevelType w:val="hybridMultilevel"/>
    <w:tmpl w:val="199AA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96EBE"/>
    <w:multiLevelType w:val="hybridMultilevel"/>
    <w:tmpl w:val="FD204B7C"/>
    <w:lvl w:ilvl="0" w:tplc="35B02F3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7812D8"/>
    <w:multiLevelType w:val="hybridMultilevel"/>
    <w:tmpl w:val="AD3A22A0"/>
    <w:lvl w:ilvl="0" w:tplc="16AE78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27991"/>
    <w:multiLevelType w:val="hybridMultilevel"/>
    <w:tmpl w:val="8188B464"/>
    <w:lvl w:ilvl="0" w:tplc="F912DD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2"/>
  </w:num>
  <w:num w:numId="9">
    <w:abstractNumId w:val="7"/>
  </w:num>
  <w:num w:numId="10">
    <w:abstractNumId w:val="14"/>
  </w:num>
  <w:num w:numId="11">
    <w:abstractNumId w:val="5"/>
  </w:num>
  <w:num w:numId="12">
    <w:abstractNumId w:val="1"/>
  </w:num>
  <w:num w:numId="13">
    <w:abstractNumId w:val="15"/>
  </w:num>
  <w:num w:numId="14">
    <w:abstractNumId w:val="6"/>
  </w:num>
  <w:num w:numId="15">
    <w:abstractNumId w:val="1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1C"/>
    <w:rsid w:val="00026185"/>
    <w:rsid w:val="00097D11"/>
    <w:rsid w:val="000A0673"/>
    <w:rsid w:val="000A5D60"/>
    <w:rsid w:val="000D0660"/>
    <w:rsid w:val="000D4032"/>
    <w:rsid w:val="00124651"/>
    <w:rsid w:val="001274CE"/>
    <w:rsid w:val="001923B3"/>
    <w:rsid w:val="00195826"/>
    <w:rsid w:val="001C2A21"/>
    <w:rsid w:val="001F27C5"/>
    <w:rsid w:val="00256438"/>
    <w:rsid w:val="002728B4"/>
    <w:rsid w:val="00276738"/>
    <w:rsid w:val="0029552C"/>
    <w:rsid w:val="002A56DB"/>
    <w:rsid w:val="002B015D"/>
    <w:rsid w:val="002B506E"/>
    <w:rsid w:val="002D521A"/>
    <w:rsid w:val="002E2D91"/>
    <w:rsid w:val="00301801"/>
    <w:rsid w:val="003377CE"/>
    <w:rsid w:val="00357216"/>
    <w:rsid w:val="003627AB"/>
    <w:rsid w:val="003A5B8F"/>
    <w:rsid w:val="003D56E8"/>
    <w:rsid w:val="003E1558"/>
    <w:rsid w:val="004228D1"/>
    <w:rsid w:val="00424D4C"/>
    <w:rsid w:val="004306BD"/>
    <w:rsid w:val="00454E40"/>
    <w:rsid w:val="004733E0"/>
    <w:rsid w:val="004C640E"/>
    <w:rsid w:val="0055789F"/>
    <w:rsid w:val="005773F5"/>
    <w:rsid w:val="005B53D0"/>
    <w:rsid w:val="005C6C0E"/>
    <w:rsid w:val="006116E0"/>
    <w:rsid w:val="00671958"/>
    <w:rsid w:val="006C798C"/>
    <w:rsid w:val="006E5B91"/>
    <w:rsid w:val="006E6184"/>
    <w:rsid w:val="006F6C48"/>
    <w:rsid w:val="00704ADF"/>
    <w:rsid w:val="00722C60"/>
    <w:rsid w:val="0072781C"/>
    <w:rsid w:val="0078560E"/>
    <w:rsid w:val="00795C32"/>
    <w:rsid w:val="00796763"/>
    <w:rsid w:val="007A49BA"/>
    <w:rsid w:val="007B72EE"/>
    <w:rsid w:val="007C69F4"/>
    <w:rsid w:val="007F761C"/>
    <w:rsid w:val="00837BAA"/>
    <w:rsid w:val="008503CC"/>
    <w:rsid w:val="00862131"/>
    <w:rsid w:val="00892792"/>
    <w:rsid w:val="008E43D6"/>
    <w:rsid w:val="008E4B8E"/>
    <w:rsid w:val="008F17FD"/>
    <w:rsid w:val="0098139D"/>
    <w:rsid w:val="00A77C9E"/>
    <w:rsid w:val="00AA1B1B"/>
    <w:rsid w:val="00AA2732"/>
    <w:rsid w:val="00AA510A"/>
    <w:rsid w:val="00AC0B2A"/>
    <w:rsid w:val="00AC7BF4"/>
    <w:rsid w:val="00B00320"/>
    <w:rsid w:val="00B40E12"/>
    <w:rsid w:val="00B77F01"/>
    <w:rsid w:val="00BC6D1C"/>
    <w:rsid w:val="00C02DD6"/>
    <w:rsid w:val="00C113E7"/>
    <w:rsid w:val="00C20DCE"/>
    <w:rsid w:val="00C3340D"/>
    <w:rsid w:val="00C650EC"/>
    <w:rsid w:val="00C66483"/>
    <w:rsid w:val="00C8222D"/>
    <w:rsid w:val="00CC2937"/>
    <w:rsid w:val="00CE53E2"/>
    <w:rsid w:val="00D13981"/>
    <w:rsid w:val="00DC4478"/>
    <w:rsid w:val="00E54BD7"/>
    <w:rsid w:val="00E6344B"/>
    <w:rsid w:val="00EE527C"/>
    <w:rsid w:val="00EE6125"/>
    <w:rsid w:val="00EF4668"/>
    <w:rsid w:val="00F41A10"/>
    <w:rsid w:val="00F81453"/>
    <w:rsid w:val="00FA6A0A"/>
    <w:rsid w:val="00FF1E56"/>
    <w:rsid w:val="0E461B9B"/>
    <w:rsid w:val="3335C86B"/>
    <w:rsid w:val="3B9D6189"/>
    <w:rsid w:val="61F0350C"/>
    <w:rsid w:val="63919894"/>
    <w:rsid w:val="6A07FD55"/>
    <w:rsid w:val="6E329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F92E6E-BA43-4F53-880D-2F0E2886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9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81C"/>
    <w:pPr>
      <w:ind w:left="720"/>
    </w:pPr>
  </w:style>
  <w:style w:type="paragraph" w:styleId="Bezodstpw">
    <w:name w:val="No Spacing"/>
    <w:uiPriority w:val="1"/>
    <w:qFormat/>
    <w:rsid w:val="00C66483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3E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13E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AA51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10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A510A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1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A510A"/>
    <w:rPr>
      <w:rFonts w:cs="Calibri"/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A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f6b93a2a09ab40a7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E2A3-49A8-40BC-A855-56FC7EE5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2517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odbywania praktyk wakacyjnych na kierunku Farmacja</vt:lpstr>
    </vt:vector>
  </TitlesOfParts>
  <Company>Ministrerstwo Edukacji Narodowej</Company>
  <LinksUpToDate>false</LinksUpToDate>
  <CharactersWithSpaces>17589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odbywania praktyk wakacyjnych na kierunku Farmacja</dc:title>
  <dc:creator>Damian</dc:creator>
  <cp:lastModifiedBy>Joanna Słoniowska</cp:lastModifiedBy>
  <cp:revision>2</cp:revision>
  <cp:lastPrinted>2020-02-14T15:21:00Z</cp:lastPrinted>
  <dcterms:created xsi:type="dcterms:W3CDTF">2022-05-25T09:27:00Z</dcterms:created>
  <dcterms:modified xsi:type="dcterms:W3CDTF">2022-05-25T09:27:00Z</dcterms:modified>
</cp:coreProperties>
</file>