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AEA5" w14:textId="77777777" w:rsidR="00B82390" w:rsidRPr="004D67A6" w:rsidRDefault="00555621">
      <w:pPr>
        <w:rPr>
          <w:b/>
          <w:sz w:val="20"/>
          <w:szCs w:val="20"/>
        </w:rPr>
      </w:pPr>
      <w:r w:rsidRPr="004D67A6">
        <w:rPr>
          <w:b/>
          <w:sz w:val="20"/>
          <w:szCs w:val="20"/>
        </w:rPr>
        <w:t>PRZEWODY DOKTORSKIE</w:t>
      </w:r>
      <w:r w:rsidR="000221CF" w:rsidRPr="004D67A6">
        <w:rPr>
          <w:b/>
          <w:sz w:val="20"/>
          <w:szCs w:val="20"/>
        </w:rPr>
        <w:t xml:space="preserve"> –</w:t>
      </w:r>
      <w:r w:rsidRPr="004D67A6">
        <w:rPr>
          <w:b/>
          <w:sz w:val="20"/>
          <w:szCs w:val="20"/>
        </w:rPr>
        <w:t xml:space="preserve"> WSZCZĘTE</w:t>
      </w:r>
      <w:r w:rsidR="000221CF" w:rsidRPr="004D67A6">
        <w:rPr>
          <w:b/>
          <w:sz w:val="20"/>
          <w:szCs w:val="20"/>
        </w:rPr>
        <w:t xml:space="preserve"> </w:t>
      </w:r>
      <w:r w:rsidRPr="004D67A6">
        <w:rPr>
          <w:b/>
          <w:sz w:val="20"/>
          <w:szCs w:val="20"/>
        </w:rPr>
        <w:t>DO 30 KWIETNIA 2019 R.</w:t>
      </w:r>
    </w:p>
    <w:p w14:paraId="36D9B7CC" w14:textId="77777777" w:rsidR="00F23F8C" w:rsidRPr="004D67A6" w:rsidRDefault="00F23F8C">
      <w:pPr>
        <w:rPr>
          <w:b/>
          <w:sz w:val="20"/>
          <w:szCs w:val="20"/>
        </w:rPr>
      </w:pPr>
      <w:r w:rsidRPr="004D67A6">
        <w:rPr>
          <w:b/>
          <w:sz w:val="20"/>
          <w:szCs w:val="20"/>
        </w:rPr>
        <w:t>Podstawa prawna</w:t>
      </w:r>
    </w:p>
    <w:p w14:paraId="596CEE5D" w14:textId="70AE8D88" w:rsidR="006231B7" w:rsidRPr="00FD755A" w:rsidRDefault="006231B7" w:rsidP="006231B7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left="284" w:hanging="284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 xml:space="preserve">Ustawa z dnia 20 lipca 2018 r. </w:t>
      </w:r>
      <w:r w:rsidR="00AE770F">
        <w:rPr>
          <w:rFonts w:eastAsia="Times New Roman" w:cs="Arial"/>
          <w:sz w:val="20"/>
          <w:szCs w:val="20"/>
        </w:rPr>
        <w:t>P</w:t>
      </w:r>
      <w:r w:rsidRPr="00FD755A">
        <w:rPr>
          <w:rFonts w:eastAsia="Times New Roman" w:cs="Arial"/>
          <w:sz w:val="20"/>
          <w:szCs w:val="20"/>
        </w:rPr>
        <w:t>rawo o szkolnictwie wyższym i nauce, zwana dalej Ustawą PSWN</w:t>
      </w:r>
      <w:r>
        <w:rPr>
          <w:rFonts w:eastAsia="Times New Roman" w:cs="Arial"/>
          <w:sz w:val="20"/>
          <w:szCs w:val="20"/>
        </w:rPr>
        <w:t xml:space="preserve"> 2018</w:t>
      </w:r>
    </w:p>
    <w:p w14:paraId="43015D25" w14:textId="297B1135" w:rsidR="006231B7" w:rsidRDefault="006231B7" w:rsidP="000A0DA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3 lipca 2018 r. Przepisy wprowadzające ustawę – Prawo o szkolnictwie wyższym i nauce, zwana dalej Ustawą PWP</w:t>
      </w:r>
      <w:r>
        <w:rPr>
          <w:rFonts w:eastAsia="Times New Roman" w:cs="Arial"/>
          <w:sz w:val="20"/>
          <w:szCs w:val="20"/>
        </w:rPr>
        <w:t xml:space="preserve"> 2018</w:t>
      </w:r>
    </w:p>
    <w:p w14:paraId="265F3BD8" w14:textId="432D5C64" w:rsidR="00F23F8C" w:rsidRPr="004D67A6" w:rsidRDefault="00F23F8C" w:rsidP="000A0DA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rFonts w:eastAsia="Times New Roman" w:cs="Times New Roman"/>
          <w:color w:val="000000" w:themeColor="text1"/>
          <w:sz w:val="20"/>
          <w:szCs w:val="20"/>
        </w:rPr>
        <w:t>Ustawa z dnia 14 marca 2003 r. o stopniach naukowych i tytule naukowym oraz o stopniach i tytule w zakresie sztuki</w:t>
      </w:r>
      <w:r w:rsidR="00C002CB" w:rsidRPr="004D67A6">
        <w:rPr>
          <w:rFonts w:eastAsia="Times New Roman" w:cs="Times New Roman"/>
          <w:color w:val="000000" w:themeColor="text1"/>
          <w:sz w:val="20"/>
          <w:szCs w:val="20"/>
        </w:rPr>
        <w:t>, zwana dalej Ustawą</w:t>
      </w:r>
      <w:r w:rsidR="006231B7">
        <w:rPr>
          <w:rFonts w:eastAsia="Times New Roman" w:cs="Times New Roman"/>
          <w:color w:val="000000" w:themeColor="text1"/>
          <w:sz w:val="20"/>
          <w:szCs w:val="20"/>
        </w:rPr>
        <w:t xml:space="preserve"> 2003</w:t>
      </w:r>
    </w:p>
    <w:p w14:paraId="2E879A6C" w14:textId="6357C4A8" w:rsidR="00F23F8C" w:rsidRDefault="00F23F8C" w:rsidP="000A0DA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rFonts w:eastAsia="Times New Roman" w:cs="Times New Roman"/>
          <w:color w:val="000000" w:themeColor="text1"/>
          <w:sz w:val="20"/>
          <w:szCs w:val="20"/>
        </w:rPr>
        <w:t xml:space="preserve">Rozporządzenie Ministra Nauki i Szkolnictwa Wyższego z dnia </w:t>
      </w:r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>19 stycznia 2018</w:t>
      </w:r>
      <w:r w:rsidRPr="004D67A6">
        <w:rPr>
          <w:rFonts w:eastAsia="Times New Roman" w:cs="Times New Roman"/>
          <w:color w:val="000000" w:themeColor="text1"/>
          <w:sz w:val="20"/>
          <w:szCs w:val="20"/>
        </w:rPr>
        <w:t>r.  w sprawie szczegółowego trybu i warunków przeprowadzenia czynności w przewodzie doktorskim</w:t>
      </w:r>
      <w:r w:rsidR="00AE770F">
        <w:rPr>
          <w:rFonts w:eastAsia="Times New Roman" w:cs="Times New Roman"/>
          <w:color w:val="000000" w:themeColor="text1"/>
          <w:sz w:val="20"/>
          <w:szCs w:val="20"/>
        </w:rPr>
        <w:t>,</w:t>
      </w:r>
      <w:r w:rsidRPr="004D67A6">
        <w:rPr>
          <w:rFonts w:eastAsia="Times New Roman" w:cs="Times New Roman"/>
          <w:color w:val="000000" w:themeColor="text1"/>
          <w:sz w:val="20"/>
          <w:szCs w:val="20"/>
        </w:rPr>
        <w:t xml:space="preserve"> w postępowaniu habilitacyjnym oraz w postępowaniu o nadanie tytułu profesora</w:t>
      </w:r>
      <w:r w:rsidR="00C002CB" w:rsidRPr="004D67A6">
        <w:rPr>
          <w:rFonts w:eastAsia="Times New Roman" w:cs="Times New Roman"/>
          <w:color w:val="000000" w:themeColor="text1"/>
          <w:sz w:val="20"/>
          <w:szCs w:val="20"/>
        </w:rPr>
        <w:t>, zwane dalej Rozporządzeniem</w:t>
      </w:r>
    </w:p>
    <w:p w14:paraId="4C7E17B5" w14:textId="26FBEDDA" w:rsidR="00F23F8C" w:rsidRPr="006012C4" w:rsidRDefault="00F23F8C" w:rsidP="000A0DAD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Uchwała Senatu nr 30/2017 z dnia 26 stycznia 2017r.</w:t>
      </w:r>
      <w:r w:rsidR="00C002C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, zwana dalej Uchwałą Senatu</w:t>
      </w:r>
      <w:r w:rsidR="00CB7B5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6012C4" w:rsidRPr="006012C4">
        <w:rPr>
          <w:rFonts w:asciiTheme="minorHAnsi" w:hAnsiTheme="minorHAnsi"/>
          <w:bCs/>
          <w:sz w:val="20"/>
          <w:szCs w:val="20"/>
        </w:rPr>
        <w:t>w sprawie warunków ubiegania się o nadanie stopni naukowych lub tytułu naukowego w Uniwersytecie Medycznym w Łodzi</w:t>
      </w:r>
    </w:p>
    <w:p w14:paraId="1C605545" w14:textId="51DD9C48" w:rsidR="008F61C8" w:rsidRPr="006012C4" w:rsidRDefault="008F61C8" w:rsidP="000A0DA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6012C4">
        <w:rPr>
          <w:rFonts w:eastAsia="Times New Roman" w:cs="Arial"/>
          <w:color w:val="000000"/>
          <w:sz w:val="20"/>
          <w:szCs w:val="20"/>
          <w:lang w:eastAsia="pl-PL"/>
        </w:rPr>
        <w:t xml:space="preserve">Zarządzenie Rektora UMED nr </w:t>
      </w:r>
      <w:r w:rsidR="00707E25">
        <w:rPr>
          <w:rFonts w:eastAsia="Times New Roman" w:cs="Arial"/>
          <w:color w:val="000000"/>
          <w:sz w:val="20"/>
          <w:szCs w:val="20"/>
          <w:lang w:eastAsia="pl-PL"/>
        </w:rPr>
        <w:t>110</w:t>
      </w:r>
      <w:r w:rsidRPr="006012C4">
        <w:rPr>
          <w:rFonts w:eastAsia="Times New Roman" w:cs="Arial"/>
          <w:color w:val="000000"/>
          <w:sz w:val="20"/>
          <w:szCs w:val="20"/>
          <w:lang w:eastAsia="pl-PL"/>
        </w:rPr>
        <w:t>/202</w:t>
      </w:r>
      <w:r w:rsidR="00707E25">
        <w:rPr>
          <w:rFonts w:eastAsia="Times New Roman" w:cs="Arial"/>
          <w:color w:val="000000"/>
          <w:sz w:val="20"/>
          <w:szCs w:val="20"/>
          <w:lang w:eastAsia="pl-PL"/>
        </w:rPr>
        <w:t>1</w:t>
      </w:r>
      <w:r w:rsidRPr="006012C4">
        <w:rPr>
          <w:rFonts w:eastAsia="Times New Roman" w:cs="Arial"/>
          <w:color w:val="000000"/>
          <w:sz w:val="20"/>
          <w:szCs w:val="20"/>
          <w:lang w:eastAsia="pl-PL"/>
        </w:rPr>
        <w:t xml:space="preserve"> z dnia </w:t>
      </w:r>
      <w:r w:rsidR="00707E25">
        <w:rPr>
          <w:rFonts w:eastAsia="Times New Roman" w:cs="Arial"/>
          <w:color w:val="000000"/>
          <w:sz w:val="20"/>
          <w:szCs w:val="20"/>
          <w:lang w:eastAsia="pl-PL"/>
        </w:rPr>
        <w:t>28 października</w:t>
      </w:r>
      <w:r w:rsidRPr="006012C4">
        <w:rPr>
          <w:rFonts w:eastAsia="Times New Roman" w:cs="Arial"/>
          <w:color w:val="000000"/>
          <w:sz w:val="20"/>
          <w:szCs w:val="20"/>
          <w:lang w:eastAsia="pl-PL"/>
        </w:rPr>
        <w:t xml:space="preserve"> 202</w:t>
      </w:r>
      <w:r w:rsidR="00707E25">
        <w:rPr>
          <w:rFonts w:eastAsia="Times New Roman" w:cs="Arial"/>
          <w:color w:val="000000"/>
          <w:sz w:val="20"/>
          <w:szCs w:val="20"/>
          <w:lang w:eastAsia="pl-PL"/>
        </w:rPr>
        <w:t>1</w:t>
      </w:r>
      <w:r w:rsidRPr="006012C4">
        <w:rPr>
          <w:rFonts w:eastAsia="Times New Roman" w:cs="Arial"/>
          <w:color w:val="000000"/>
          <w:sz w:val="20"/>
          <w:szCs w:val="20"/>
          <w:lang w:eastAsia="pl-PL"/>
        </w:rPr>
        <w:t xml:space="preserve"> r. w sprawie</w:t>
      </w:r>
      <w:r w:rsidR="006012C4" w:rsidRPr="006012C4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707E25">
        <w:rPr>
          <w:sz w:val="20"/>
          <w:szCs w:val="20"/>
        </w:rPr>
        <w:t>zasad</w:t>
      </w:r>
      <w:r w:rsidR="006012C4" w:rsidRPr="006012C4">
        <w:rPr>
          <w:sz w:val="20"/>
          <w:szCs w:val="20"/>
        </w:rPr>
        <w:t xml:space="preserve"> przeprowadzania</w:t>
      </w:r>
      <w:r w:rsidR="00707E25">
        <w:rPr>
          <w:sz w:val="20"/>
          <w:szCs w:val="20"/>
        </w:rPr>
        <w:t xml:space="preserve"> obrony rozprawy doktorskiej</w:t>
      </w:r>
      <w:r w:rsidR="006012C4" w:rsidRPr="006012C4">
        <w:rPr>
          <w:sz w:val="20"/>
          <w:szCs w:val="20"/>
        </w:rPr>
        <w:t xml:space="preserve"> w Uniwersytecie Medycznym w Łodzi </w:t>
      </w:r>
    </w:p>
    <w:p w14:paraId="36B3FBBA" w14:textId="77777777" w:rsidR="00430BEE" w:rsidRPr="00430BEE" w:rsidRDefault="00430BEE" w:rsidP="00CB7B5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430BEE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</w:p>
    <w:p w14:paraId="31CCE93C" w14:textId="77777777" w:rsidR="00430BEE" w:rsidRDefault="00430BEE" w:rsidP="00430BEE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1D1C7465" w14:textId="77777777" w:rsidR="00430BEE" w:rsidRPr="00430BEE" w:rsidRDefault="00430BEE" w:rsidP="00430BEE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67AA191C" w14:textId="77777777" w:rsidR="009C21C8" w:rsidRPr="004D67A6" w:rsidRDefault="009C21C8">
      <w:pPr>
        <w:rPr>
          <w:sz w:val="20"/>
          <w:szCs w:val="20"/>
        </w:rPr>
      </w:pPr>
      <w:r w:rsidRPr="004D67A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Procedura nadawania stopnia naukowego doktora</w:t>
      </w:r>
    </w:p>
    <w:p w14:paraId="03923FE3" w14:textId="77777777" w:rsidR="006231B7" w:rsidRDefault="006231B7" w:rsidP="000A0DAD">
      <w:pPr>
        <w:shd w:val="clear" w:color="auto" w:fill="FFFFFF"/>
        <w:spacing w:after="240" w:line="240" w:lineRule="auto"/>
        <w:jc w:val="both"/>
        <w:rPr>
          <w:sz w:val="20"/>
          <w:szCs w:val="20"/>
        </w:rPr>
      </w:pPr>
      <w:r w:rsidRPr="006231B7">
        <w:rPr>
          <w:sz w:val="20"/>
          <w:szCs w:val="20"/>
        </w:rPr>
        <w:t xml:space="preserve">Postępowania o awans naukowy, które zostały wszczęte do dnia 30 kwietnia 2019 r, zgodnie z Uchwałą Senatu UM nr 319/2019 z dnia 26 września 2019 procedowane są przez Radę Nauk Farmaceutycznych na zasadach dotychczasowych, t.j. zgodnie z punktem 1. Uchwały Senatu UM nr 30/2017 z dnia 26 stycznia 2017 oraz z uwzględnieniem przepisów wynikających z Art. 192 ust. 2 </w:t>
      </w:r>
      <w:r>
        <w:rPr>
          <w:sz w:val="20"/>
          <w:szCs w:val="20"/>
        </w:rPr>
        <w:t>U</w:t>
      </w:r>
      <w:r w:rsidRPr="006231B7">
        <w:rPr>
          <w:sz w:val="20"/>
          <w:szCs w:val="20"/>
        </w:rPr>
        <w:t xml:space="preserve">stawy </w:t>
      </w:r>
      <w:r w:rsidRPr="00FD755A">
        <w:rPr>
          <w:rFonts w:eastAsia="Times New Roman" w:cs="Arial"/>
          <w:sz w:val="20"/>
          <w:szCs w:val="20"/>
        </w:rPr>
        <w:t>PSWN</w:t>
      </w:r>
      <w:r>
        <w:rPr>
          <w:rFonts w:eastAsia="Times New Roman" w:cs="Arial"/>
          <w:sz w:val="20"/>
          <w:szCs w:val="20"/>
        </w:rPr>
        <w:t xml:space="preserve"> 2018</w:t>
      </w:r>
      <w:r w:rsidRPr="006231B7">
        <w:rPr>
          <w:sz w:val="20"/>
          <w:szCs w:val="20"/>
        </w:rPr>
        <w:t xml:space="preserve"> oraz art. 179 ust. 1 </w:t>
      </w:r>
      <w:r w:rsidRPr="00FD755A">
        <w:rPr>
          <w:rFonts w:eastAsia="Times New Roman" w:cs="Arial"/>
          <w:sz w:val="20"/>
          <w:szCs w:val="20"/>
        </w:rPr>
        <w:t>Ustaw</w:t>
      </w:r>
      <w:r>
        <w:rPr>
          <w:rFonts w:eastAsia="Times New Roman" w:cs="Arial"/>
          <w:sz w:val="20"/>
          <w:szCs w:val="20"/>
        </w:rPr>
        <w:t>y</w:t>
      </w:r>
      <w:r w:rsidRPr="00FD755A">
        <w:rPr>
          <w:rFonts w:eastAsia="Times New Roman" w:cs="Arial"/>
          <w:sz w:val="20"/>
          <w:szCs w:val="20"/>
        </w:rPr>
        <w:t xml:space="preserve"> PWP</w:t>
      </w:r>
      <w:r>
        <w:rPr>
          <w:rFonts w:eastAsia="Times New Roman" w:cs="Arial"/>
          <w:sz w:val="20"/>
          <w:szCs w:val="20"/>
        </w:rPr>
        <w:t xml:space="preserve"> 2018</w:t>
      </w:r>
      <w:r>
        <w:rPr>
          <w:sz w:val="20"/>
          <w:szCs w:val="20"/>
        </w:rPr>
        <w:t>.</w:t>
      </w:r>
    </w:p>
    <w:p w14:paraId="1CA98C7B" w14:textId="77777777" w:rsidR="006231B7" w:rsidRDefault="006231B7" w:rsidP="000A0DAD">
      <w:pPr>
        <w:shd w:val="clear" w:color="auto" w:fill="FFFFFF"/>
        <w:spacing w:after="240" w:line="240" w:lineRule="auto"/>
        <w:jc w:val="both"/>
        <w:rPr>
          <w:sz w:val="20"/>
          <w:szCs w:val="20"/>
        </w:rPr>
      </w:pPr>
      <w:r w:rsidRPr="006231B7">
        <w:rPr>
          <w:sz w:val="20"/>
          <w:szCs w:val="20"/>
        </w:rPr>
        <w:t xml:space="preserve">W ramach przedmiotowych postępowań stopień doktora nadaje się </w:t>
      </w:r>
      <w:r w:rsidRPr="006231B7">
        <w:rPr>
          <w:b/>
          <w:sz w:val="20"/>
          <w:szCs w:val="20"/>
          <w:u w:val="single"/>
        </w:rPr>
        <w:t>w dziedzinie nauk medycznych i nauk</w:t>
      </w:r>
      <w:r w:rsidR="008F1428">
        <w:rPr>
          <w:b/>
          <w:sz w:val="20"/>
          <w:szCs w:val="20"/>
          <w:u w:val="single"/>
        </w:rPr>
        <w:t xml:space="preserve">      </w:t>
      </w:r>
      <w:r w:rsidRPr="006231B7">
        <w:rPr>
          <w:b/>
          <w:sz w:val="20"/>
          <w:szCs w:val="20"/>
          <w:u w:val="single"/>
        </w:rPr>
        <w:t xml:space="preserve"> </w:t>
      </w:r>
      <w:r w:rsidR="000A0DAD">
        <w:rPr>
          <w:b/>
          <w:sz w:val="20"/>
          <w:szCs w:val="20"/>
          <w:u w:val="single"/>
        </w:rPr>
        <w:t xml:space="preserve">       </w:t>
      </w:r>
      <w:r w:rsidRPr="006231B7">
        <w:rPr>
          <w:b/>
          <w:sz w:val="20"/>
          <w:szCs w:val="20"/>
          <w:u w:val="single"/>
        </w:rPr>
        <w:t>o zdrowiu w dyscyplinie nauki farmaceutyczne</w:t>
      </w:r>
      <w:r w:rsidRPr="006231B7">
        <w:rPr>
          <w:sz w:val="20"/>
          <w:szCs w:val="20"/>
        </w:rPr>
        <w:t>, zgodnie z klasyfikacją określoną w rozporządzeniu Ministra Nauki i Szkolnictwa Wyższego z dnia 25 września 2018 r. w sprawie dziedzin nauki i dyscyplin naukowych oraz artystycznych (Dz. U. z 2018 r. poz. 1818). Przyporządkowanie dotychczasowej klasyfikacji dziedzin i dyscyplin do klasyfikacji, zostało określone w załączniku nr 1 do komunikatu Centralnej Komisji</w:t>
      </w:r>
      <w:r>
        <w:rPr>
          <w:sz w:val="20"/>
          <w:szCs w:val="20"/>
        </w:rPr>
        <w:t xml:space="preserve"> ds. Stopni i Tytułów</w:t>
      </w:r>
      <w:r w:rsidRPr="006231B7">
        <w:rPr>
          <w:sz w:val="20"/>
          <w:szCs w:val="20"/>
        </w:rPr>
        <w:t xml:space="preserve"> z dnia 30 kwietnia 2019 r.</w:t>
      </w:r>
    </w:p>
    <w:p w14:paraId="2F7F1A2F" w14:textId="77777777" w:rsidR="00651B10" w:rsidRDefault="00651B10" w:rsidP="000A0DAD">
      <w:pPr>
        <w:shd w:val="clear" w:color="auto" w:fill="FFFFFF"/>
        <w:spacing w:after="120" w:line="240" w:lineRule="auto"/>
        <w:jc w:val="both"/>
        <w:rPr>
          <w:sz w:val="20"/>
          <w:szCs w:val="20"/>
        </w:rPr>
      </w:pPr>
      <w:r w:rsidRPr="00651B10">
        <w:rPr>
          <w:sz w:val="20"/>
          <w:szCs w:val="20"/>
        </w:rPr>
        <w:t xml:space="preserve">Czynności w przewodzie doktorskim kończą się uchwałami Rady Wydziału Farmaceutycznego </w:t>
      </w:r>
      <w:r>
        <w:rPr>
          <w:sz w:val="20"/>
          <w:szCs w:val="20"/>
        </w:rPr>
        <w:t>(do 31 sierpnia 2019 r)/</w:t>
      </w:r>
      <w:r w:rsidRPr="00651B10">
        <w:rPr>
          <w:sz w:val="20"/>
          <w:szCs w:val="20"/>
        </w:rPr>
        <w:t>Rady Nauk Farmaceutycznych</w:t>
      </w:r>
      <w:r>
        <w:rPr>
          <w:sz w:val="20"/>
          <w:szCs w:val="20"/>
        </w:rPr>
        <w:t xml:space="preserve"> (od 1 września 2019 r) w sprawie:</w:t>
      </w:r>
    </w:p>
    <w:p w14:paraId="3A1C4C33" w14:textId="77777777" w:rsidR="00651B10" w:rsidRPr="00651B10" w:rsidRDefault="00651B10" w:rsidP="000A0DAD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 w:rsidRPr="00651B10">
        <w:rPr>
          <w:sz w:val="20"/>
          <w:szCs w:val="20"/>
        </w:rPr>
        <w:t xml:space="preserve">wszczęcia przewodu doktorskiego oraz wyznaczenia promotora i promotora pomocniczego, </w:t>
      </w:r>
      <w:r w:rsidR="008F1428">
        <w:rPr>
          <w:sz w:val="20"/>
          <w:szCs w:val="20"/>
        </w:rPr>
        <w:t xml:space="preserve">                          </w:t>
      </w:r>
      <w:r w:rsidRPr="00651B10">
        <w:rPr>
          <w:sz w:val="20"/>
          <w:szCs w:val="20"/>
        </w:rPr>
        <w:t>w przypadku jego udziału w przewodzie</w:t>
      </w:r>
    </w:p>
    <w:p w14:paraId="6AA4132C" w14:textId="77777777" w:rsidR="007A7087" w:rsidRDefault="00651B10" w:rsidP="007A7087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określenia zakresu egzaminów doktorskich</w:t>
      </w:r>
    </w:p>
    <w:p w14:paraId="3380663D" w14:textId="77777777" w:rsidR="00651B10" w:rsidRPr="00651B10" w:rsidRDefault="00651B10" w:rsidP="007A7087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powołania komisji egzaminacyjnych</w:t>
      </w:r>
    </w:p>
    <w:p w14:paraId="5FDEF12C" w14:textId="77777777" w:rsidR="00651B10" w:rsidRPr="00651B10" w:rsidRDefault="00651B10" w:rsidP="007A7087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powołania recenzentów</w:t>
      </w:r>
    </w:p>
    <w:p w14:paraId="06D71BF9" w14:textId="77777777" w:rsidR="00651B10" w:rsidRDefault="00651B10" w:rsidP="007A7087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rozprawy doktorskiej i dopuszczenia do publicznej obrony</w:t>
      </w:r>
    </w:p>
    <w:p w14:paraId="0558E405" w14:textId="77777777" w:rsidR="006C73E7" w:rsidRPr="00651B10" w:rsidRDefault="006C73E7" w:rsidP="007A7087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powołania komisji doktorskiej do przeprowadzenia obrony rozprawy doktorskiej</w:t>
      </w:r>
    </w:p>
    <w:p w14:paraId="3E304F03" w14:textId="77777777" w:rsidR="006231B7" w:rsidRPr="00651B10" w:rsidRDefault="00651B10" w:rsidP="007A7087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nadania stopnia naukowego doktora</w:t>
      </w:r>
    </w:p>
    <w:p w14:paraId="5E53EC99" w14:textId="77777777" w:rsidR="00651B10" w:rsidRPr="00651B10" w:rsidRDefault="006012C4" w:rsidP="007A7087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contextualSpacing w:val="0"/>
        <w:rPr>
          <w:sz w:val="20"/>
          <w:szCs w:val="20"/>
        </w:rPr>
      </w:pPr>
      <w:r w:rsidRPr="00651B10">
        <w:rPr>
          <w:sz w:val="20"/>
          <w:szCs w:val="20"/>
        </w:rPr>
        <w:t>wyróżnienia</w:t>
      </w:r>
      <w:r w:rsidR="00651B10" w:rsidRPr="00651B10">
        <w:rPr>
          <w:sz w:val="20"/>
          <w:szCs w:val="20"/>
        </w:rPr>
        <w:t xml:space="preserve"> rozprawy doktorskiej (jeśli dotyczy)</w:t>
      </w:r>
    </w:p>
    <w:p w14:paraId="54A8807F" w14:textId="77777777" w:rsidR="00330747" w:rsidRDefault="00372132" w:rsidP="000A0DAD">
      <w:pPr>
        <w:shd w:val="clear" w:color="auto" w:fill="FFFFFF"/>
        <w:spacing w:after="24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Wszystkie decyzje Rady w postę</w:t>
      </w:r>
      <w:r w:rsidR="00330747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powaniu 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sprawie nadania stopnia naukowego doktora podejmowane są </w:t>
      </w:r>
      <w:r w:rsidR="00330747">
        <w:rPr>
          <w:rFonts w:eastAsia="Times New Roman" w:cs="Arial"/>
          <w:bCs/>
          <w:color w:val="000000"/>
          <w:sz w:val="20"/>
          <w:szCs w:val="20"/>
          <w:lang w:eastAsia="pl-PL"/>
        </w:rPr>
        <w:t>bezwzględną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większością głosów</w:t>
      </w:r>
      <w:r w:rsidR="006C73E7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(50% + 1)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 obecności </w:t>
      </w:r>
      <w:r w:rsidR="00EE092C">
        <w:rPr>
          <w:rFonts w:eastAsia="Times New Roman" w:cs="Arial"/>
          <w:bCs/>
          <w:color w:val="000000"/>
          <w:sz w:val="20"/>
          <w:szCs w:val="20"/>
          <w:lang w:eastAsia="pl-PL"/>
        </w:rPr>
        <w:t>co najmniej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 w:rsidR="007A7087">
        <w:rPr>
          <w:rFonts w:eastAsia="Times New Roman" w:cs="Arial"/>
          <w:bCs/>
          <w:color w:val="000000"/>
          <w:sz w:val="20"/>
          <w:szCs w:val="20"/>
          <w:lang w:eastAsia="pl-PL"/>
        </w:rPr>
        <w:t>. Decyzje Rady podejmowane są w głosowaniu tajnym za wyjątkiem punktu 2, w którym przeprowadza się głosowanie jawne.</w:t>
      </w:r>
    </w:p>
    <w:p w14:paraId="5F567CF3" w14:textId="77777777" w:rsidR="00780438" w:rsidRPr="004D67A6" w:rsidRDefault="009C21C8" w:rsidP="000A0DAD">
      <w:pPr>
        <w:keepNext/>
        <w:shd w:val="clear" w:color="auto" w:fill="FFFFFF"/>
        <w:spacing w:after="12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Warunkiem wszczęcia przewodu doktorskiego jest posiadanie wydanej lub przyjętej do druku publikacji naukowej w formie książki lub co najmniej jednej publikacji naukowej w recenzowanym czasopiśmie naukowym o </w:t>
      </w:r>
      <w:r w:rsidR="00780438" w:rsidRPr="004D67A6">
        <w:rPr>
          <w:rFonts w:eastAsia="Times New Roman" w:cs="Arial"/>
          <w:color w:val="000000"/>
          <w:sz w:val="20"/>
          <w:szCs w:val="20"/>
          <w:lang w:eastAsia="pl-PL"/>
        </w:rPr>
        <w:t>zasięgu co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najmniej krajowym, określonym przez ministra właściwego do spraw nauki na podstawie przepisów</w:t>
      </w:r>
      <w:r w:rsidR="00947A7E">
        <w:rPr>
          <w:rFonts w:eastAsia="Times New Roman" w:cs="Arial"/>
          <w:color w:val="000000"/>
          <w:sz w:val="20"/>
          <w:szCs w:val="20"/>
          <w:lang w:eastAsia="pl-PL"/>
        </w:rPr>
        <w:t xml:space="preserve"> dotyczących finansowania nauki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947A7E" w:rsidRPr="00947A7E">
        <w:rPr>
          <w:rFonts w:eastAsia="Times New Roman" w:cs="Arial"/>
          <w:color w:val="000000"/>
          <w:sz w:val="20"/>
          <w:szCs w:val="20"/>
          <w:lang w:eastAsia="pl-PL"/>
        </w:rPr>
        <w:t>(</w:t>
      </w:r>
      <w:r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>Art. 11 ust. 2. Ustawy</w:t>
      </w:r>
      <w:r w:rsidR="006231B7"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2003</w:t>
      </w:r>
      <w:r w:rsidR="00947A7E"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>)</w:t>
      </w:r>
      <w:r w:rsidR="00780438"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140456F0" w14:textId="77777777" w:rsidR="00780438" w:rsidRPr="004D67A6" w:rsidRDefault="00780438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0587F4CE" w14:textId="77777777" w:rsidR="009B4881" w:rsidRPr="004D67A6" w:rsidRDefault="00780438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Szczegółowy przebieg postępowania w sprawie nadania stopnia naukowego doktora</w:t>
      </w:r>
    </w:p>
    <w:p w14:paraId="4BC73E7A" w14:textId="77777777" w:rsidR="009B4881" w:rsidRPr="004D67A6" w:rsidRDefault="009B4881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35B4BEA4" w14:textId="77777777" w:rsidR="009C21C8" w:rsidRPr="004D67A6" w:rsidRDefault="001F2267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I. </w:t>
      </w:r>
      <w:r w:rsidR="009B4881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Etapy zakończone do dnia 30 kwietnia 2019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</w:p>
    <w:p w14:paraId="720257C4" w14:textId="77777777" w:rsidR="009C21C8" w:rsidRPr="004D67A6" w:rsidRDefault="009C21C8" w:rsidP="000A0DA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  <w:lang w:eastAsia="pl-PL"/>
        </w:rPr>
      </w:pPr>
      <w:r w:rsidRPr="004D67A6">
        <w:rPr>
          <w:sz w:val="20"/>
          <w:szCs w:val="20"/>
          <w:lang w:eastAsia="pl-PL"/>
        </w:rPr>
        <w:t xml:space="preserve">Kandydat </w:t>
      </w:r>
      <w:r w:rsidR="00780438" w:rsidRPr="004D67A6">
        <w:rPr>
          <w:sz w:val="20"/>
          <w:szCs w:val="20"/>
          <w:lang w:eastAsia="pl-PL"/>
        </w:rPr>
        <w:t xml:space="preserve">spełniający </w:t>
      </w:r>
      <w:r w:rsidR="009B4881" w:rsidRPr="004D67A6">
        <w:rPr>
          <w:sz w:val="20"/>
          <w:szCs w:val="20"/>
          <w:lang w:eastAsia="pl-PL"/>
        </w:rPr>
        <w:t xml:space="preserve">kryteria wymagane do wszczęcia przewodu doktorskiego </w:t>
      </w:r>
      <w:r w:rsidRPr="004D67A6">
        <w:rPr>
          <w:sz w:val="20"/>
          <w:szCs w:val="20"/>
          <w:lang w:eastAsia="pl-PL"/>
        </w:rPr>
        <w:t>przedstawia Prodziekanowi ds. Nauki założenia pracy oraz komplet wymaganych dokumentów</w:t>
      </w:r>
      <w:r w:rsidRPr="004D67A6">
        <w:rPr>
          <w:i/>
          <w:iCs/>
          <w:sz w:val="20"/>
          <w:szCs w:val="20"/>
          <w:lang w:eastAsia="pl-PL"/>
        </w:rPr>
        <w:t>.</w:t>
      </w:r>
      <w:r w:rsidRPr="004D67A6">
        <w:rPr>
          <w:sz w:val="20"/>
          <w:szCs w:val="20"/>
          <w:lang w:eastAsia="pl-PL"/>
        </w:rPr>
        <w:t xml:space="preserve"> W spotkaniu uczestniczy opiekun naukowy. </w:t>
      </w:r>
    </w:p>
    <w:p w14:paraId="5EEDF143" w14:textId="77777777" w:rsidR="009C21C8" w:rsidRPr="004D67A6" w:rsidRDefault="009C21C8" w:rsidP="000A0DA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  <w:lang w:eastAsia="pl-PL"/>
        </w:rPr>
      </w:pPr>
      <w:r w:rsidRPr="004D67A6">
        <w:rPr>
          <w:sz w:val="20"/>
          <w:szCs w:val="20"/>
          <w:lang w:eastAsia="pl-PL"/>
        </w:rPr>
        <w:t xml:space="preserve">Po akceptacji dokumentów przez Prodziekana ds. Nauki, opiekun naukowy na posiedzeniu </w:t>
      </w:r>
      <w:r w:rsidR="006B76C3" w:rsidRPr="004D67A6">
        <w:rPr>
          <w:sz w:val="20"/>
          <w:szCs w:val="20"/>
          <w:lang w:eastAsia="pl-PL"/>
        </w:rPr>
        <w:t xml:space="preserve">Rady Wydziału Farmaceutycznego </w:t>
      </w:r>
      <w:r w:rsidRPr="004D67A6">
        <w:rPr>
          <w:sz w:val="20"/>
          <w:szCs w:val="20"/>
          <w:lang w:eastAsia="pl-PL"/>
        </w:rPr>
        <w:t>przedstawia sylwetkę naukową kandydata i założenia  planowanej rozprawy doktorskiej</w:t>
      </w:r>
      <w:r w:rsidR="006B76C3" w:rsidRPr="004D67A6">
        <w:rPr>
          <w:sz w:val="20"/>
          <w:szCs w:val="20"/>
          <w:lang w:eastAsia="pl-PL"/>
        </w:rPr>
        <w:t>.</w:t>
      </w:r>
    </w:p>
    <w:p w14:paraId="694D894E" w14:textId="77777777" w:rsidR="00EF1714" w:rsidRPr="000A0DAD" w:rsidRDefault="006B76C3" w:rsidP="000A0DAD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sz w:val="20"/>
          <w:szCs w:val="20"/>
          <w:lang w:eastAsia="pl-PL"/>
        </w:rPr>
        <w:t>Rada Wydziału Farmaceutycznego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C002CB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 głosowaniu tajnym </w:t>
      </w:r>
      <w:r w:rsidR="00C23A8B" w:rsidRPr="004D67A6">
        <w:rPr>
          <w:rFonts w:eastAsia="Times New Roman" w:cs="Arial"/>
          <w:color w:val="000000"/>
          <w:sz w:val="20"/>
          <w:szCs w:val="20"/>
          <w:lang w:eastAsia="pl-PL"/>
        </w:rPr>
        <w:t>podejmuje uchwały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330747">
        <w:rPr>
          <w:rFonts w:eastAsia="Times New Roman" w:cs="Arial"/>
          <w:color w:val="000000"/>
          <w:sz w:val="20"/>
          <w:szCs w:val="20"/>
          <w:lang w:eastAsia="pl-PL"/>
        </w:rPr>
        <w:t>w sprawie</w:t>
      </w:r>
      <w:r w:rsidR="009C21C8" w:rsidRPr="004D67A6">
        <w:rPr>
          <w:rFonts w:eastAsia="Times New Roman" w:cs="Arial"/>
          <w:color w:val="000000"/>
          <w:sz w:val="20"/>
          <w:szCs w:val="20"/>
          <w:lang w:eastAsia="pl-PL"/>
        </w:rPr>
        <w:t>  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wszczęci</w:t>
      </w:r>
      <w:r w:rsidR="0033074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przewodu doktorskiego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oraz 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wyznaczeni</w:t>
      </w:r>
      <w:r w:rsidR="0033074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promotora i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promotora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pomocniczego, w przypadku jego udziału w przewodzie, a także podejmuje uchwałę </w:t>
      </w:r>
      <w:r w:rsidR="00697AC0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 sprawie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wyznaczeni</w:t>
      </w:r>
      <w:r w:rsidR="00697AC0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C002C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 egzaminów z: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br/>
        <w:t>– dyscypliny podstawowej odpowiadającej tematowi rozprawy doktorskiej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br/>
        <w:t>– dyscypliny dodatkowej – filozofii lub historii medycyny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br/>
        <w:t>– języka obcego nowożytnego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(o ile Kandydat nie przedstawi 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t>certyfikat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>u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potwierdzając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>ego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znajomość języka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, określonego na podstawie przepisów art. 31 pkt. 5 </w:t>
      </w:r>
      <w:r w:rsidR="00C002CB" w:rsidRPr="000A0DAD">
        <w:rPr>
          <w:rFonts w:eastAsia="Times New Roman" w:cs="Times New Roman"/>
          <w:color w:val="000000" w:themeColor="text1"/>
          <w:sz w:val="20"/>
          <w:szCs w:val="20"/>
        </w:rPr>
        <w:t>Rozporządzenia).</w:t>
      </w:r>
    </w:p>
    <w:p w14:paraId="5E9959BD" w14:textId="77777777" w:rsidR="00EF1714" w:rsidRPr="004D67A6" w:rsidRDefault="00EF1714" w:rsidP="000A0DAD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sz w:val="20"/>
          <w:szCs w:val="20"/>
        </w:rPr>
        <w:t>W przewodach doktorskich prowadzonych w ramach współpracy międzynarodowej można powołać kopromotora, zaś w przypadku interdyscyplinarnych rozpraw doktorskich można powołać drugiego promotora, zgodnie z art. 20 pkt. 4 Ustawy</w:t>
      </w:r>
      <w:r w:rsidR="00697AC0">
        <w:rPr>
          <w:sz w:val="20"/>
          <w:szCs w:val="20"/>
        </w:rPr>
        <w:t xml:space="preserve"> 2003</w:t>
      </w:r>
      <w:r w:rsidRPr="004D67A6">
        <w:rPr>
          <w:sz w:val="20"/>
          <w:szCs w:val="20"/>
        </w:rPr>
        <w:t xml:space="preserve">. </w:t>
      </w:r>
    </w:p>
    <w:p w14:paraId="3C1490C9" w14:textId="77777777" w:rsidR="00C002CB" w:rsidRPr="004D67A6" w:rsidRDefault="00C002CB" w:rsidP="009C21C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7C0342C9" w14:textId="77777777" w:rsidR="00C002CB" w:rsidRPr="004D67A6" w:rsidRDefault="001F2267" w:rsidP="009C21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II. </w:t>
      </w:r>
      <w:r w:rsidR="00C002CB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Etapy procedowane po w</w:t>
      </w:r>
      <w:r w:rsidR="004C07EC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szczęciu przewodu doktorskiego</w:t>
      </w:r>
    </w:p>
    <w:p w14:paraId="24261C12" w14:textId="77777777" w:rsidR="009B4881" w:rsidRPr="004D67A6" w:rsidRDefault="009B4881" w:rsidP="009C21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650FAC8A" w14:textId="77777777" w:rsidR="009C21C8" w:rsidRDefault="00C23A8B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Kandydat</w:t>
      </w:r>
      <w:r w:rsidR="009C21C8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na tydzień przed </w:t>
      </w:r>
      <w:r w:rsidR="00947081" w:rsidRPr="004D67A6">
        <w:rPr>
          <w:rFonts w:eastAsia="Times New Roman" w:cs="Arial"/>
          <w:color w:val="000000"/>
          <w:sz w:val="20"/>
          <w:szCs w:val="20"/>
          <w:lang w:eastAsia="pl-PL"/>
        </w:rPr>
        <w:t>posiedzeniem Rady Wydziału Farmaceutycznego (do 31 sierpnia 2019 r) lub Rady Nauk Farmaceutycznych (od 1 września 2019 r)</w:t>
      </w:r>
      <w:r w:rsidR="00765D27" w:rsidRPr="004D67A6">
        <w:rPr>
          <w:rFonts w:eastAsia="Times New Roman" w:cs="Arial"/>
          <w:color w:val="000000"/>
          <w:sz w:val="20"/>
          <w:szCs w:val="20"/>
          <w:lang w:eastAsia="pl-PL"/>
        </w:rPr>
        <w:t>, zwanych dalej Radą,</w:t>
      </w:r>
      <w:r w:rsidR="009C21C8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składa w Dziekanacie rozprawę doktorską wraz z opinią promotora o pracy</w:t>
      </w:r>
      <w:r w:rsidR="00223FA1">
        <w:rPr>
          <w:rFonts w:eastAsia="Times New Roman" w:cs="Arial"/>
          <w:color w:val="000000"/>
          <w:sz w:val="20"/>
          <w:szCs w:val="20"/>
          <w:lang w:eastAsia="pl-PL"/>
        </w:rPr>
        <w:t xml:space="preserve"> oraz jeśli dotyczy także opiniami promotora pomocniczego, kopromotora i promotora pomocniczego</w:t>
      </w:r>
      <w:r w:rsidR="00D36FAC" w:rsidRPr="004D67A6">
        <w:rPr>
          <w:rFonts w:eastAsia="Times New Roman" w:cs="Arial"/>
          <w:color w:val="000000"/>
          <w:sz w:val="20"/>
          <w:szCs w:val="20"/>
          <w:lang w:eastAsia="pl-PL"/>
        </w:rPr>
        <w:t>.</w:t>
      </w:r>
      <w:r w:rsidR="00223F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14:paraId="255B0758" w14:textId="77777777" w:rsidR="00FA658A" w:rsidRPr="00623B5C" w:rsidRDefault="00FA658A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A8090E">
        <w:rPr>
          <w:b/>
          <w:sz w:val="20"/>
          <w:szCs w:val="20"/>
        </w:rPr>
        <w:t>Rozprawa doktorska może mieć formę tradycyjnego maszynopisu lub spójnego tematycznie zbioru artykułów</w:t>
      </w:r>
      <w:r w:rsidRPr="00623B5C">
        <w:rPr>
          <w:sz w:val="20"/>
          <w:szCs w:val="20"/>
        </w:rPr>
        <w:t xml:space="preserve"> opublikowanych lub przyjętych do druku w czasopismach naukowych, określonych przez ministra właściwego do spraw nauki na podstawie przepisów dotyczących finansowania nauki.</w:t>
      </w:r>
    </w:p>
    <w:p w14:paraId="3035934F" w14:textId="77777777" w:rsidR="00223FA1" w:rsidRPr="00623B5C" w:rsidRDefault="00223FA1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23B5C">
        <w:rPr>
          <w:sz w:val="20"/>
          <w:szCs w:val="20"/>
        </w:rPr>
        <w:t>Rozprawę doktorską może także stanowić samodzielna i wyodrębniona część pracy zbiorowej, jeżeli wykazuje ona indywidualny wkład kandydata przy opracowywaniu koncepcji, wykonywaniu części eksperymentalnej, opracowaniu i interpretacji wyników tej pracy. W takim przypadku kandydat przedkłada Promotorom i Prodziekanowi ds. Nauki oświadczenia wszystkich jej współautorów określające indywidualny wkład każdego z nich w jej powstanie. W przypadku gdy praca zbiorowa ma więcej niż pięciu współautorów, kandydat przedkłada oświadczenie określające jego indywidualny wkład w powstanie tej pracy oraz oświadczenia co najmniej czterech współautorów. Kandydat jest zwolniony z obowiązku przedłożenia oświadczenia w przypadku śmierci współautora, uznania go za zmarłego albo jego trwałego uszczerbku na zdrowiu uniemożliwiającego uzyskanie wymaganego oświadczenia.</w:t>
      </w:r>
    </w:p>
    <w:p w14:paraId="12611D76" w14:textId="77777777" w:rsidR="00623B5C" w:rsidRPr="00623B5C" w:rsidRDefault="00623B5C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23B5C">
        <w:rPr>
          <w:sz w:val="20"/>
          <w:szCs w:val="20"/>
        </w:rPr>
        <w:t xml:space="preserve">W przypadku rozprawy doktorskiej stanowiącej część wieloautorskiego zbioru artykułów, powinna ona składać się </w:t>
      </w:r>
      <w:r w:rsidRPr="00D951BC">
        <w:rPr>
          <w:b/>
          <w:sz w:val="20"/>
          <w:szCs w:val="20"/>
        </w:rPr>
        <w:t>z co najmniej trzech spójnych tematycznie artykułów</w:t>
      </w:r>
      <w:r w:rsidRPr="00623B5C">
        <w:rPr>
          <w:sz w:val="20"/>
          <w:szCs w:val="20"/>
        </w:rPr>
        <w:t xml:space="preserve">, opublikowanych lub przyjętych do druku w czasopismach wymienionych w części A listy czasopism punktowanych Ministerstwa Nauki i Szkolnictwa Wyższego (dotyczy prac opublikowanych do 2018 r.) lub w czasopismach znajdujących się w wykazie stanowiącym załącznik do Komunikatu Ministra Nauki i Szkolnictwa Wyższego z dnia 31 lipca 2019 r. w sprawie wykazu czasopism naukowych i recenzowanych materiałów z konferencji międzynarodowych wraz z przypisaną liczbą punktów (dotyczy prac opublikowanych po 2018 r.) oraz </w:t>
      </w:r>
      <w:r w:rsidRPr="00372132">
        <w:rPr>
          <w:b/>
          <w:sz w:val="20"/>
          <w:szCs w:val="20"/>
        </w:rPr>
        <w:t>posiadających łącznie współczynnik wpływu Impact Factor co najmniej 2.0</w:t>
      </w:r>
      <w:r w:rsidRPr="00623B5C">
        <w:rPr>
          <w:sz w:val="20"/>
          <w:szCs w:val="20"/>
        </w:rPr>
        <w:t xml:space="preserve">, z tym że doktorant musi być pierwszym autorem </w:t>
      </w:r>
      <w:r w:rsidR="00D951BC">
        <w:rPr>
          <w:sz w:val="20"/>
          <w:szCs w:val="20"/>
        </w:rPr>
        <w:t>wszystkich</w:t>
      </w:r>
      <w:r w:rsidRPr="00623B5C">
        <w:rPr>
          <w:sz w:val="20"/>
          <w:szCs w:val="20"/>
        </w:rPr>
        <w:t xml:space="preserve"> prac wchodzących w skład tego zbioru, z czego co najmniej dwie prace muszą być pracami oryginalnymi. Autorstwo równorzędne z pierwszym musi być potwierdzone odpowiednią adnotacją w publikacji.</w:t>
      </w:r>
    </w:p>
    <w:p w14:paraId="32B3F097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Rozprawa doktorska winna być opatrzona streszczeniem w języku polskim i angielskim. W przypadku, gdy rozprawa nie ma formy pisemnej powinna być opatrzona opisem w języku polskim i angielskim.</w:t>
      </w:r>
    </w:p>
    <w:p w14:paraId="3C219797" w14:textId="77777777" w:rsidR="002A6075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 przewodach doktorskich </w:t>
      </w:r>
      <w:r w:rsidR="0074576D">
        <w:rPr>
          <w:rFonts w:eastAsia="Times New Roman" w:cs="Arial"/>
          <w:color w:val="000000"/>
          <w:sz w:val="20"/>
          <w:szCs w:val="20"/>
          <w:lang w:eastAsia="pl-PL"/>
        </w:rPr>
        <w:t xml:space="preserve">Rada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powołuje 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co najmniej dwóch recenzentów spośród osób zatrudnionych w szkole wyższej lub jednostce organizacyjnej innej </w:t>
      </w:r>
      <w:r w:rsidR="002A6075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niż Uniwersytet Medyczny w Łodzi oraz innej 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niż ta, 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lastRenderedPageBreak/>
        <w:t>której pracownikiem jest osoba ubiegająca się o nadanie stopnia doktora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 niebędących członkami </w:t>
      </w:r>
      <w:r w:rsidR="00765D27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R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ady przeprowadzającej przewód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(art. 20, ust. 5</w:t>
      </w:r>
      <w:r w:rsidR="00EF1714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Ustawy</w:t>
      </w:r>
      <w:r w:rsidR="00697AC0">
        <w:rPr>
          <w:rFonts w:eastAsia="Times New Roman" w:cs="Arial"/>
          <w:color w:val="000000"/>
          <w:sz w:val="20"/>
          <w:szCs w:val="20"/>
          <w:lang w:eastAsia="pl-PL"/>
        </w:rPr>
        <w:t xml:space="preserve"> 2003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6FC14150" w14:textId="77777777" w:rsidR="0041770F" w:rsidRPr="004D67A6" w:rsidRDefault="0041770F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Po wyznaczeniu recenzentów, Kandydat składa do Dziekanatu kopie rozprawy doktorskiej w formie drukowanej i elektronicznej celem przedłożenia jej recenzentom.</w:t>
      </w:r>
    </w:p>
    <w:p w14:paraId="63F38283" w14:textId="77777777" w:rsidR="00B83B32" w:rsidRPr="00B83B32" w:rsidRDefault="00B83B32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sz w:val="20"/>
          <w:szCs w:val="20"/>
        </w:rPr>
        <w:t>Recenzenci sporządzają recenzję rozprawy doktorskiej w terminie 2 miesięcy od dnia jej doręczenia.</w:t>
      </w:r>
      <w:r>
        <w:rPr>
          <w:sz w:val="20"/>
          <w:szCs w:val="20"/>
        </w:rPr>
        <w:t xml:space="preserve"> </w:t>
      </w:r>
      <w:r w:rsidR="000A0DAD">
        <w:rPr>
          <w:sz w:val="20"/>
          <w:szCs w:val="20"/>
        </w:rPr>
        <w:t xml:space="preserve">        </w:t>
      </w:r>
      <w:r w:rsidR="008F1428">
        <w:rPr>
          <w:sz w:val="20"/>
          <w:szCs w:val="20"/>
        </w:rPr>
        <w:t xml:space="preserve">        </w:t>
      </w:r>
      <w:r w:rsidR="000A0DAD">
        <w:rPr>
          <w:sz w:val="20"/>
          <w:szCs w:val="20"/>
        </w:rPr>
        <w:t xml:space="preserve">   </w:t>
      </w:r>
      <w:r w:rsidRPr="00B83B32">
        <w:rPr>
          <w:sz w:val="20"/>
          <w:szCs w:val="20"/>
        </w:rPr>
        <w:t>W uzasadnionych przypadkach Rada może przedłużyć termin przedstawienia recenzji o miesiąc.</w:t>
      </w:r>
    </w:p>
    <w:p w14:paraId="0FE2BD86" w14:textId="77777777" w:rsidR="00B83B32" w:rsidRPr="00B83B32" w:rsidRDefault="00B83B32" w:rsidP="002B61D2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B83B32">
        <w:rPr>
          <w:sz w:val="20"/>
          <w:szCs w:val="20"/>
        </w:rPr>
        <w:t>W przypadku, gdy jedna z recenzji jest pozytywna, a druga negatywna, Rad</w:t>
      </w:r>
      <w:r>
        <w:rPr>
          <w:sz w:val="20"/>
          <w:szCs w:val="20"/>
        </w:rPr>
        <w:t>a</w:t>
      </w:r>
      <w:r w:rsidRPr="00B83B32">
        <w:rPr>
          <w:sz w:val="20"/>
          <w:szCs w:val="20"/>
        </w:rPr>
        <w:t xml:space="preserve"> powoł</w:t>
      </w:r>
      <w:r>
        <w:rPr>
          <w:sz w:val="20"/>
          <w:szCs w:val="20"/>
        </w:rPr>
        <w:t>uje</w:t>
      </w:r>
      <w:r w:rsidRPr="00B83B32">
        <w:rPr>
          <w:sz w:val="20"/>
          <w:szCs w:val="20"/>
        </w:rPr>
        <w:t xml:space="preserve"> </w:t>
      </w:r>
      <w:r>
        <w:rPr>
          <w:sz w:val="20"/>
          <w:szCs w:val="20"/>
        </w:rPr>
        <w:t>trzeciego recenzenta.</w:t>
      </w:r>
    </w:p>
    <w:p w14:paraId="088D80AB" w14:textId="77777777" w:rsidR="005C5F02" w:rsidRDefault="00BA70E7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Rada powołuje</w:t>
      </w:r>
      <w:r w:rsidR="007A7087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komisj</w:t>
      </w:r>
      <w:r w:rsidR="007C1955"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="007A7087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do przeprowadzenia egzaminu z dyscypliny podstawowej, w tym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egzaminatora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. </w:t>
      </w:r>
      <w:r w:rsid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8F1428">
        <w:rPr>
          <w:rFonts w:eastAsia="Times New Roman" w:cs="Arial"/>
          <w:color w:val="000000"/>
          <w:sz w:val="20"/>
          <w:szCs w:val="20"/>
          <w:lang w:eastAsia="pl-PL"/>
        </w:rPr>
        <w:t xml:space="preserve">     </w:t>
      </w:r>
      <w:r w:rsid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   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>W skład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komisji 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wchodzi również promotor,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Przewodniczący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, a także </w:t>
      </w:r>
      <w:r w:rsidR="0041770F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co najmniej jedna 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>osoba spełniająca warunki wymienione w §3 ust. 1 pkt 1a Rozporządzenia.</w:t>
      </w:r>
    </w:p>
    <w:p w14:paraId="378DE26F" w14:textId="77777777" w:rsidR="001C08B0" w:rsidRDefault="001C08B0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Rada powołuje komisj</w:t>
      </w:r>
      <w:r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do przeprowadzenia egzaminu z dyscypliny </w:t>
      </w:r>
      <w:r>
        <w:rPr>
          <w:rFonts w:eastAsia="Times New Roman" w:cs="Arial"/>
          <w:color w:val="000000"/>
          <w:sz w:val="20"/>
          <w:szCs w:val="20"/>
          <w:lang w:eastAsia="pl-PL"/>
        </w:rPr>
        <w:t>dodatkowej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 xml:space="preserve"> w składzie co najmniej 3 osób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spełniając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ych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warunki wymienione w §3 ust. 1 pkt 1</w:t>
      </w:r>
      <w:r>
        <w:rPr>
          <w:rFonts w:eastAsia="Times New Roman" w:cs="Arial"/>
          <w:color w:val="000000"/>
          <w:sz w:val="20"/>
          <w:szCs w:val="20"/>
          <w:lang w:eastAsia="pl-PL"/>
        </w:rPr>
        <w:t>b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Rozporządzenia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, w tym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i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Z-cę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59348CA5" w14:textId="77777777" w:rsidR="006D5516" w:rsidRDefault="006D5516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Rada powołuje komisj</w:t>
      </w:r>
      <w:r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do przeprowadzenia egzaminu </w:t>
      </w:r>
      <w:r>
        <w:rPr>
          <w:rFonts w:eastAsia="Times New Roman" w:cs="Arial"/>
          <w:color w:val="000000"/>
          <w:sz w:val="20"/>
          <w:szCs w:val="20"/>
          <w:lang w:eastAsia="pl-PL"/>
        </w:rPr>
        <w:t>języka nowożytnego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 xml:space="preserve"> w składzie co najmniej 3 osób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. </w:t>
      </w:r>
      <w:r w:rsidR="008F1428">
        <w:rPr>
          <w:rFonts w:eastAsia="Times New Roman" w:cs="Arial"/>
          <w:color w:val="000000"/>
          <w:sz w:val="20"/>
          <w:szCs w:val="20"/>
          <w:lang w:eastAsia="pl-PL"/>
        </w:rPr>
        <w:t xml:space="preserve">   </w:t>
      </w:r>
      <w:r>
        <w:rPr>
          <w:rFonts w:eastAsia="Times New Roman" w:cs="Arial"/>
          <w:color w:val="000000"/>
          <w:sz w:val="20"/>
          <w:szCs w:val="20"/>
          <w:lang w:eastAsia="pl-PL"/>
        </w:rPr>
        <w:t>W skład komisji wchodzi co najmniej jedna osoba nauczająca tego języka w szkole wyższej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 i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Przewodniczący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, a pozostałe osoby posiadają co najmniej stopień doktora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50048B5A" w14:textId="77777777" w:rsidR="009C21C8" w:rsidRPr="004D67A6" w:rsidRDefault="005C5F02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 wyznaczeniu recenzentów, Kandydat </w:t>
      </w:r>
      <w:r w:rsidR="002A6075" w:rsidRPr="004D67A6">
        <w:rPr>
          <w:rFonts w:eastAsia="Times New Roman" w:cs="Arial"/>
          <w:color w:val="000000"/>
          <w:sz w:val="20"/>
          <w:szCs w:val="20"/>
          <w:lang w:eastAsia="pl-PL"/>
        </w:rPr>
        <w:t>składa egzaminy doktorskie</w:t>
      </w:r>
      <w:r w:rsidR="00765D27" w:rsidRPr="004D67A6">
        <w:rPr>
          <w:rFonts w:eastAsia="Times New Roman" w:cs="Arial"/>
          <w:color w:val="000000"/>
          <w:sz w:val="20"/>
          <w:szCs w:val="20"/>
          <w:lang w:eastAsia="pl-PL"/>
        </w:rPr>
        <w:t>, przy czym do egzaminu z dyscypliny podstawowej przyst</w:t>
      </w:r>
      <w:r w:rsidR="000D48D6" w:rsidRPr="004D67A6"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="00765D27" w:rsidRPr="004D67A6">
        <w:rPr>
          <w:rFonts w:eastAsia="Times New Roman" w:cs="Arial"/>
          <w:color w:val="000000"/>
          <w:sz w:val="20"/>
          <w:szCs w:val="20"/>
          <w:lang w:eastAsia="pl-PL"/>
        </w:rPr>
        <w:t>puje po otrzymaniu co najmniej jednej pozytywnej recenzji.</w:t>
      </w:r>
      <w:r w:rsidR="002A6075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14:paraId="5962EDBC" w14:textId="77777777" w:rsidR="009C21C8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Po otrzymaniu  pozytywnych recenzji 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 formie elektronicznej i papierowej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oraz </w:t>
      </w:r>
      <w:r w:rsidR="002B61D2" w:rsidRPr="004D67A6">
        <w:rPr>
          <w:rFonts w:eastAsia="Times New Roman" w:cs="Arial"/>
          <w:color w:val="000000"/>
          <w:sz w:val="20"/>
          <w:szCs w:val="20"/>
          <w:lang w:eastAsia="pl-PL"/>
        </w:rPr>
        <w:t>złożeniu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przez doktoranta wszystkich wymaganych egzaminów, </w:t>
      </w:r>
      <w:r w:rsidR="002B61D2" w:rsidRPr="004D67A6">
        <w:rPr>
          <w:rFonts w:eastAsia="Times New Roman" w:cs="Arial"/>
          <w:color w:val="000000"/>
          <w:sz w:val="20"/>
          <w:szCs w:val="20"/>
          <w:lang w:eastAsia="pl-PL"/>
        </w:rPr>
        <w:t>Rada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409D1">
        <w:rPr>
          <w:rFonts w:eastAsia="Times New Roman" w:cs="Arial"/>
          <w:color w:val="000000"/>
          <w:sz w:val="20"/>
          <w:szCs w:val="20"/>
          <w:lang w:eastAsia="pl-PL"/>
        </w:rPr>
        <w:t>podejmuje uchwałę w sprawie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</w:t>
      </w:r>
      <w:r w:rsidR="006409D1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rozprawy doktorskiej i dopuszczeni</w:t>
      </w:r>
      <w:r w:rsidR="006409D1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do publicznej obrony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oraz powołuje komisję doktorską do przyjęcia i przeprowadzenia obrony rozprawy doktorskiej.</w:t>
      </w:r>
    </w:p>
    <w:p w14:paraId="434730AB" w14:textId="77777777" w:rsidR="0049395C" w:rsidRDefault="0049395C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promotor, recenzenci i co najmniej 7 członków Rady posiadających tytuł profesora lub zatrudnionych na stanowisku profesora uczelni. </w:t>
      </w:r>
      <w:r w:rsidR="00862C39"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="00862C39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862C39">
        <w:rPr>
          <w:rFonts w:eastAsia="Times New Roman" w:cs="Arial"/>
          <w:color w:val="000000"/>
          <w:sz w:val="20"/>
          <w:szCs w:val="20"/>
          <w:lang w:eastAsia="pl-PL"/>
        </w:rPr>
        <w:t xml:space="preserve">także drugi promotor i kopromotor, jeśli dotyczy. </w:t>
      </w:r>
      <w:r>
        <w:rPr>
          <w:rFonts w:eastAsia="Times New Roman" w:cs="Arial"/>
          <w:color w:val="000000"/>
          <w:sz w:val="20"/>
          <w:szCs w:val="20"/>
          <w:lang w:eastAsia="pl-PL"/>
        </w:rPr>
        <w:t>Obradom komisji doktorskiej przewodniczy Przewodniczący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1D22F520" w14:textId="77777777" w:rsidR="0049395C" w:rsidRDefault="0049395C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przeprowadzających egzaminy doktorskie, o których mowa w punktach 10-12,</w:t>
      </w:r>
      <w:r w:rsidR="00862C39">
        <w:rPr>
          <w:rFonts w:eastAsia="Times New Roman" w:cs="Arial"/>
          <w:color w:val="000000"/>
          <w:sz w:val="20"/>
          <w:szCs w:val="20"/>
          <w:lang w:eastAsia="pl-PL"/>
        </w:rPr>
        <w:t xml:space="preserve"> oraz komisji doktorskiej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może uczestniczyć </w:t>
      </w:r>
      <w:r w:rsidR="007A11E0">
        <w:rPr>
          <w:rFonts w:eastAsia="Times New Roman" w:cs="Arial"/>
          <w:color w:val="000000"/>
          <w:sz w:val="20"/>
          <w:szCs w:val="20"/>
          <w:lang w:eastAsia="pl-PL"/>
        </w:rPr>
        <w:t xml:space="preserve">bez prawa głosu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 pomocniczy</w:t>
      </w:r>
      <w:r w:rsidR="00CC2769">
        <w:rPr>
          <w:rFonts w:eastAsia="Times New Roman" w:cs="Arial"/>
          <w:color w:val="000000"/>
          <w:sz w:val="20"/>
          <w:szCs w:val="20"/>
          <w:lang w:eastAsia="pl-PL"/>
        </w:rPr>
        <w:t xml:space="preserve"> (jeśli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). </w:t>
      </w:r>
    </w:p>
    <w:p w14:paraId="6122A0C5" w14:textId="77777777" w:rsidR="006409D1" w:rsidRPr="004D67A6" w:rsidRDefault="006409D1" w:rsidP="002B61D2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sz w:val="20"/>
          <w:szCs w:val="20"/>
        </w:rPr>
        <w:t xml:space="preserve">Rada dopuszcza do obrony kandydata, który uzyskał </w:t>
      </w:r>
      <w:r w:rsidRPr="006409D1">
        <w:rPr>
          <w:b/>
          <w:sz w:val="20"/>
          <w:szCs w:val="20"/>
        </w:rPr>
        <w:t>co najmniej dwie pozytywne recenzje</w:t>
      </w:r>
      <w:r w:rsidRPr="00FD755A">
        <w:rPr>
          <w:sz w:val="20"/>
          <w:szCs w:val="20"/>
        </w:rPr>
        <w:t>.</w:t>
      </w:r>
    </w:p>
    <w:p w14:paraId="087E7EBC" w14:textId="77777777" w:rsidR="00F642D9" w:rsidRPr="004D67A6" w:rsidRDefault="00F642D9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Zgodnie z Zarządzeniem Rektora UMED nr 53/2020 od dnia 5 czerwca 2020 r. do odwołania obrony rozpraw doktorskich odbywają się w trybie </w:t>
      </w:r>
      <w:r w:rsidRPr="004D67A6">
        <w:rPr>
          <w:rFonts w:eastAsia="Calibri" w:cs="Times New Roman"/>
          <w:b/>
          <w:sz w:val="20"/>
          <w:szCs w:val="20"/>
        </w:rPr>
        <w:t xml:space="preserve">zdalnym z wykorzystaniem metod i technik porozumiewania się na odległość </w:t>
      </w:r>
      <w:r w:rsidRPr="004D67A6">
        <w:rPr>
          <w:rFonts w:eastAsia="Calibri" w:cs="Times New Roman"/>
          <w:sz w:val="20"/>
          <w:szCs w:val="20"/>
        </w:rPr>
        <w:t xml:space="preserve">– doktorant składa odpowiedni wniosek i oświadczenie do Przewodniczącego </w:t>
      </w:r>
      <w:r w:rsidR="00EE092C">
        <w:rPr>
          <w:rFonts w:eastAsia="Calibri" w:cs="Times New Roman"/>
          <w:sz w:val="20"/>
          <w:szCs w:val="20"/>
        </w:rPr>
        <w:t xml:space="preserve">lub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Z-cy Przewodniczącego Rady (</w:t>
      </w:r>
      <w:r w:rsidR="00EE092C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EE092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4D67A6">
        <w:rPr>
          <w:rFonts w:eastAsia="Calibri" w:cs="Times New Roman"/>
          <w:sz w:val="20"/>
          <w:szCs w:val="20"/>
        </w:rPr>
        <w:t>.</w:t>
      </w:r>
    </w:p>
    <w:p w14:paraId="77D0AB9D" w14:textId="77777777" w:rsidR="00F642D9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 otrzymaniu ostatniej recenzji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Rada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409D1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niezwłocznie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przekazuje </w:t>
      </w:r>
      <w:r w:rsidR="006409D1">
        <w:rPr>
          <w:rFonts w:eastAsia="Times New Roman" w:cs="Arial"/>
          <w:color w:val="000000"/>
          <w:sz w:val="20"/>
          <w:szCs w:val="20"/>
          <w:lang w:eastAsia="pl-PL"/>
        </w:rPr>
        <w:t>kopie wszystkich recenzji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409D1">
        <w:rPr>
          <w:rFonts w:eastAsia="Times New Roman" w:cs="Arial"/>
          <w:color w:val="000000"/>
          <w:sz w:val="20"/>
          <w:szCs w:val="20"/>
          <w:lang w:eastAsia="pl-PL"/>
        </w:rPr>
        <w:t xml:space="preserve">oraz streszczenie rozprawy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w formie elektronicznej Radzie Doskonałości Naukowej.</w:t>
      </w:r>
    </w:p>
    <w:p w14:paraId="1B54A484" w14:textId="77777777" w:rsidR="006409D1" w:rsidRPr="004D67A6" w:rsidRDefault="006409D1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Kopię rozprawy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wraz z recenzjami i streszczeni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ami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 języku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polskim i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angielskim umieszcza się na stronie internetowej Wydziału Farmaceutycznego w zakładce Nauka, Przewody Doktorskie</w:t>
      </w:r>
      <w:r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193826CF" w14:textId="77777777" w:rsidR="0056320E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Obrona rozprawy doktorskiej odbywa się na otwartym posiedzeniu komisji doktorskiej</w:t>
      </w:r>
      <w:r w:rsidR="0056320E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56320E" w:rsidRPr="004D67A6">
        <w:rPr>
          <w:sz w:val="20"/>
          <w:szCs w:val="20"/>
        </w:rPr>
        <w:t xml:space="preserve">w obecności </w:t>
      </w:r>
      <w:r w:rsidR="00862C39">
        <w:rPr>
          <w:sz w:val="20"/>
          <w:szCs w:val="20"/>
        </w:rPr>
        <w:t>co najmniej</w:t>
      </w:r>
      <w:r w:rsidR="0056320E" w:rsidRPr="004D67A6">
        <w:rPr>
          <w:sz w:val="20"/>
          <w:szCs w:val="20"/>
        </w:rPr>
        <w:t xml:space="preserve"> połowy składu </w:t>
      </w:r>
      <w:r w:rsidR="00EE092C">
        <w:rPr>
          <w:sz w:val="20"/>
          <w:szCs w:val="20"/>
        </w:rPr>
        <w:t>k</w:t>
      </w:r>
      <w:r w:rsidR="0056320E" w:rsidRPr="004D67A6">
        <w:rPr>
          <w:sz w:val="20"/>
          <w:szCs w:val="20"/>
        </w:rPr>
        <w:t xml:space="preserve">omisji i co najmniej jednego </w:t>
      </w:r>
      <w:r w:rsidR="007D7E60">
        <w:rPr>
          <w:sz w:val="20"/>
          <w:szCs w:val="20"/>
        </w:rPr>
        <w:t>r</w:t>
      </w:r>
      <w:r w:rsidR="0056320E" w:rsidRPr="004D67A6">
        <w:rPr>
          <w:sz w:val="20"/>
          <w:szCs w:val="20"/>
        </w:rPr>
        <w:t>ecenzenta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Pr="004D67A6">
        <w:rPr>
          <w:rFonts w:eastAsia="Times New Roman" w:cs="Arial"/>
          <w:b/>
          <w:color w:val="000000"/>
          <w:sz w:val="20"/>
          <w:szCs w:val="20"/>
          <w:lang w:eastAsia="pl-PL"/>
        </w:rPr>
        <w:t>najwcześniej 10 dni po przyjęciu rozprawy doktorskiej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przez 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Radę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. Obrona składa s</w:t>
      </w:r>
      <w:r w:rsidR="0056320E" w:rsidRPr="004D67A6">
        <w:rPr>
          <w:rFonts w:eastAsia="Times New Roman" w:cs="Arial"/>
          <w:color w:val="000000"/>
          <w:sz w:val="20"/>
          <w:szCs w:val="20"/>
          <w:lang w:eastAsia="pl-PL"/>
        </w:rPr>
        <w:t>ię z części jawnej i niejawnej.</w:t>
      </w:r>
    </w:p>
    <w:p w14:paraId="1A359849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Podczas jawnej części obrony doktorant przedstawia główne założenia rozprawy doktorskiej (ok.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2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0 min.), recenzenci przedstawiają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przygotowane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recenzje, a  doktorant ustosunkowuje się do uwag w nich zawartych. Część jawną posiedzenia kończą odpowiedzi doktoranta na pytania zadane przez osoby obecne na obronie. 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>omisja doktorska formułuje postanowienia w sprawie</w:t>
      </w:r>
      <w:r w:rsidR="009C7D70" w:rsidRPr="004D67A6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przyjęcia lub odmowy przyjęcia publicznej obrony rozprawy doktorskiej i wyróżnieniu pracy (jeśli dotyczy)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 oraz wniosek do Rady w sprawie podjęcia uchwały o nadaniu lub odmowie nadania stopnia doktora oraz o wyróżnieniu pracy </w:t>
      </w:r>
      <w:r w:rsidR="009C7D70" w:rsidRPr="004D67A6">
        <w:rPr>
          <w:sz w:val="20"/>
          <w:szCs w:val="20"/>
        </w:rPr>
        <w:t>(jeśli dotyczy)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>.</w:t>
      </w:r>
      <w:r w:rsidR="009C7D70" w:rsidRPr="004D67A6">
        <w:rPr>
          <w:sz w:val="20"/>
          <w:szCs w:val="20"/>
        </w:rPr>
        <w:t xml:space="preserve"> </w:t>
      </w:r>
    </w:p>
    <w:p w14:paraId="151FEE22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Na 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najbliższym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posiedzeniu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Rada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 głosowaniu tajnym 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>(</w:t>
      </w:r>
      <w:r w:rsidR="009C7D70" w:rsidRPr="004D67A6">
        <w:rPr>
          <w:sz w:val="20"/>
          <w:szCs w:val="20"/>
        </w:rPr>
        <w:t>zwykłą większością głosów)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podejmuje uchwały 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o nadaniu lub odmowie nadania stopnia doktora 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nauk medycznych i nauk o zdrowiu w dyscyplinie nauki farmaceutyczne oraz o </w:t>
      </w:r>
      <w:r w:rsidR="00EE10DE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wyróżnieni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u</w:t>
      </w:r>
      <w:r w:rsidR="00EE10DE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pracy doktorskiej 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(jeśli dotyczy)</w:t>
      </w:r>
      <w:r w:rsidR="00EE10DE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.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14:paraId="04FF3804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Osoba, której nadano stopień doktora otrzymuje dyplom według wzoru określonego w załączniku do rozporządzenia (Dz. U. 2011 r. Nr 204, poz. 1200) oraz składa w Dziekanacie wypełnioną kartę Informacyjną SYNABA w dwóch egzemplarzach, podpisaną przez 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>promotora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pracy.</w:t>
      </w:r>
    </w:p>
    <w:p w14:paraId="4E14A4A1" w14:textId="77777777" w:rsidR="009C21C8" w:rsidRPr="004D67A6" w:rsidRDefault="009C21C8" w:rsidP="002B61D2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Doktorant  uiszcza opłatę za wydanie dyplomu doktorskiego w wysokości 120 PLN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br/>
        <w:t>na konto: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br/>
        <w:t>Uniwersytet Medyczny w Łodzi, Al. Kościuszki 4, 90-419 Łódź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4D67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4D67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(z podaniem imienia i nazwiska doktoranta oraz uwagą – opłata za dyplom doktorski)</w:t>
      </w:r>
    </w:p>
    <w:p w14:paraId="08FC90A7" w14:textId="77777777" w:rsidR="009C21C8" w:rsidRPr="004D67A6" w:rsidRDefault="009C21C8">
      <w:pPr>
        <w:rPr>
          <w:sz w:val="20"/>
          <w:szCs w:val="20"/>
        </w:rPr>
      </w:pPr>
    </w:p>
    <w:p w14:paraId="5C461A2D" w14:textId="77777777" w:rsidR="009C21C8" w:rsidRPr="004D67A6" w:rsidRDefault="009C21C8" w:rsidP="009C21C8">
      <w:pPr>
        <w:rPr>
          <w:b/>
          <w:sz w:val="20"/>
          <w:szCs w:val="20"/>
        </w:rPr>
      </w:pPr>
      <w:r w:rsidRPr="004D67A6">
        <w:rPr>
          <w:b/>
          <w:sz w:val="20"/>
          <w:szCs w:val="20"/>
        </w:rPr>
        <w:t>Dokumenty wymagane do wszczęcia przewodu doktorskiego</w:t>
      </w:r>
    </w:p>
    <w:p w14:paraId="08672371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Wniosek o wszczęcie przewodu doktorskiego (wg wzoru)</w:t>
      </w:r>
    </w:p>
    <w:p w14:paraId="77C75986" w14:textId="77777777" w:rsidR="006B76C3" w:rsidRPr="004D67A6" w:rsidRDefault="006B76C3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Wniosek o wyznaczenie promotora i promotora pomocniczego (opcjonalnie</w:t>
      </w:r>
      <w:r w:rsidR="00000C6D">
        <w:rPr>
          <w:sz w:val="20"/>
          <w:szCs w:val="20"/>
        </w:rPr>
        <w:t>, wg. wzoru</w:t>
      </w:r>
      <w:r w:rsidRPr="004D67A6">
        <w:rPr>
          <w:sz w:val="20"/>
          <w:szCs w:val="20"/>
        </w:rPr>
        <w:t>)</w:t>
      </w:r>
    </w:p>
    <w:p w14:paraId="35C261B7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Życiorys</w:t>
      </w:r>
    </w:p>
    <w:p w14:paraId="7D2B8304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Opinia opiekuna naukowego o kandydacie</w:t>
      </w:r>
    </w:p>
    <w:p w14:paraId="094E32FB" w14:textId="77777777" w:rsidR="006B76C3" w:rsidRPr="004D67A6" w:rsidRDefault="00C002CB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Oświadczenie kandydata na promotora/promotora pomocniczego o zgodzie n</w:t>
      </w:r>
      <w:r w:rsidR="00000C6D">
        <w:rPr>
          <w:sz w:val="20"/>
          <w:szCs w:val="20"/>
        </w:rPr>
        <w:t>a</w:t>
      </w:r>
      <w:r w:rsidRPr="004D67A6">
        <w:rPr>
          <w:sz w:val="20"/>
          <w:szCs w:val="20"/>
        </w:rPr>
        <w:t xml:space="preserve"> pełnienie funkcji</w:t>
      </w:r>
    </w:p>
    <w:p w14:paraId="18068AD9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Oryginał lub poświadczona kserokopia dyplomu magistra</w:t>
      </w:r>
      <w:r w:rsidR="00C65D77" w:rsidRPr="004D67A6">
        <w:rPr>
          <w:sz w:val="20"/>
          <w:szCs w:val="20"/>
        </w:rPr>
        <w:t>, magistra inżyniera lub równorzędnego</w:t>
      </w:r>
    </w:p>
    <w:p w14:paraId="4E095B22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Założenia i cele pracy ze wskazaniem obszaru wiedzy, dziedziny i dyscypliny naukowej (</w:t>
      </w:r>
      <w:r w:rsidR="00EE10DE" w:rsidRPr="004D67A6">
        <w:rPr>
          <w:sz w:val="20"/>
          <w:szCs w:val="20"/>
        </w:rPr>
        <w:t xml:space="preserve">dokument </w:t>
      </w:r>
      <w:r w:rsidRPr="004D67A6">
        <w:rPr>
          <w:sz w:val="20"/>
          <w:szCs w:val="20"/>
        </w:rPr>
        <w:t xml:space="preserve">podpisany przez </w:t>
      </w:r>
      <w:r w:rsidR="00000C6D">
        <w:rPr>
          <w:sz w:val="20"/>
          <w:szCs w:val="20"/>
        </w:rPr>
        <w:t>k</w:t>
      </w:r>
      <w:r w:rsidRPr="004D67A6">
        <w:rPr>
          <w:sz w:val="20"/>
          <w:szCs w:val="20"/>
        </w:rPr>
        <w:t>andydata)</w:t>
      </w:r>
    </w:p>
    <w:p w14:paraId="57F9F8F3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Opinia Komisji Bioetycznej (w przypadku badań z udziałem pacjentów lub badań tkanek człowieka lub zwierzęcych)</w:t>
      </w:r>
    </w:p>
    <w:p w14:paraId="2BD054B3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 xml:space="preserve">Wykaz </w:t>
      </w:r>
      <w:r w:rsidR="00000C6D">
        <w:rPr>
          <w:sz w:val="20"/>
          <w:szCs w:val="20"/>
        </w:rPr>
        <w:t xml:space="preserve">osiągnięć naukowych, </w:t>
      </w:r>
      <w:r w:rsidR="00000C6D" w:rsidRPr="00FD755A">
        <w:rPr>
          <w:sz w:val="20"/>
          <w:szCs w:val="20"/>
        </w:rPr>
        <w:t>w tym prac naukowych, twórczych prac zawodowych oraz informacj</w:t>
      </w:r>
      <w:r w:rsidR="00000C6D">
        <w:rPr>
          <w:sz w:val="20"/>
          <w:szCs w:val="20"/>
        </w:rPr>
        <w:t>a</w:t>
      </w:r>
      <w:r w:rsidR="00000C6D" w:rsidRPr="00FD755A">
        <w:rPr>
          <w:sz w:val="20"/>
          <w:szCs w:val="20"/>
        </w:rPr>
        <w:t xml:space="preserve"> o działalności popularyzującej naukę</w:t>
      </w:r>
    </w:p>
    <w:p w14:paraId="724E295F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W przypadku uzyskania „Diamentowego Grantu” oryginał bądź potwierdzoną przez jednostkę organizacyjną kopię dokumentu stwierdzającego posiadanie tytułu zawodowego licencjata, inżyniera albo równorzędnego oraz dokumentu potwierdzającego uzyskanie „Diamentowego Grantu”.</w:t>
      </w:r>
    </w:p>
    <w:p w14:paraId="3B961341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Oświadczenie</w:t>
      </w:r>
      <w:r w:rsidR="00EE10DE" w:rsidRPr="004D67A6">
        <w:rPr>
          <w:sz w:val="20"/>
          <w:szCs w:val="20"/>
        </w:rPr>
        <w:t xml:space="preserve"> o zgodzie na udostępnienie rozprawy doktorskiej</w:t>
      </w:r>
    </w:p>
    <w:p w14:paraId="076D7444" w14:textId="77777777" w:rsidR="009C21C8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Po przyjęciu rozprawy doktorskiej przez Radę doktorant składa w Dziekanacie oprawion</w:t>
      </w:r>
      <w:r w:rsidR="00EE10DE" w:rsidRPr="004D67A6">
        <w:rPr>
          <w:sz w:val="20"/>
          <w:szCs w:val="20"/>
        </w:rPr>
        <w:t>ą</w:t>
      </w:r>
      <w:r w:rsidRPr="004D67A6">
        <w:rPr>
          <w:sz w:val="20"/>
          <w:szCs w:val="20"/>
        </w:rPr>
        <w:t xml:space="preserve"> rozpraw</w:t>
      </w:r>
      <w:r w:rsidR="00EE10DE" w:rsidRPr="004D67A6">
        <w:rPr>
          <w:sz w:val="20"/>
          <w:szCs w:val="20"/>
        </w:rPr>
        <w:t>ę</w:t>
      </w:r>
      <w:r w:rsidRPr="004D67A6">
        <w:rPr>
          <w:sz w:val="20"/>
          <w:szCs w:val="20"/>
        </w:rPr>
        <w:t xml:space="preserve"> doktorsk</w:t>
      </w:r>
      <w:r w:rsidR="00EE10DE" w:rsidRPr="004D67A6">
        <w:rPr>
          <w:sz w:val="20"/>
          <w:szCs w:val="20"/>
        </w:rPr>
        <w:t>ą w formie druku (</w:t>
      </w:r>
      <w:r w:rsidR="008F1428">
        <w:rPr>
          <w:sz w:val="20"/>
          <w:szCs w:val="20"/>
        </w:rPr>
        <w:t>4</w:t>
      </w:r>
      <w:r w:rsidR="00EE10DE" w:rsidRPr="004D67A6">
        <w:rPr>
          <w:sz w:val="20"/>
          <w:szCs w:val="20"/>
        </w:rPr>
        <w:t xml:space="preserve"> egzemplarze)</w:t>
      </w:r>
      <w:r w:rsidRPr="004D67A6">
        <w:rPr>
          <w:sz w:val="20"/>
          <w:szCs w:val="20"/>
        </w:rPr>
        <w:t xml:space="preserve"> + rozprawę w </w:t>
      </w:r>
      <w:r w:rsidR="00516761" w:rsidRPr="004D67A6">
        <w:rPr>
          <w:sz w:val="20"/>
          <w:szCs w:val="20"/>
        </w:rPr>
        <w:t>formacie</w:t>
      </w:r>
      <w:r w:rsidRPr="004D67A6">
        <w:rPr>
          <w:sz w:val="20"/>
          <w:szCs w:val="20"/>
        </w:rPr>
        <w:t xml:space="preserve"> PDF na płycie CD lub DVD </w:t>
      </w:r>
      <w:r w:rsidR="00516761" w:rsidRPr="004D67A6">
        <w:rPr>
          <w:sz w:val="20"/>
          <w:szCs w:val="20"/>
        </w:rPr>
        <w:t>(2 egzemplarze).</w:t>
      </w:r>
    </w:p>
    <w:p w14:paraId="0D120B67" w14:textId="77777777" w:rsidR="00B4021E" w:rsidRPr="00000C6D" w:rsidRDefault="00B4021E" w:rsidP="00B4021E">
      <w:pPr>
        <w:rPr>
          <w:b/>
          <w:sz w:val="20"/>
          <w:szCs w:val="20"/>
        </w:rPr>
      </w:pPr>
      <w:r w:rsidRPr="00000C6D">
        <w:rPr>
          <w:b/>
          <w:sz w:val="20"/>
          <w:szCs w:val="20"/>
        </w:rPr>
        <w:t>III. Przepisy końcowe</w:t>
      </w:r>
    </w:p>
    <w:p w14:paraId="084C38D3" w14:textId="0B0FFA8D" w:rsidR="00B4021E" w:rsidRPr="00B4021E" w:rsidRDefault="00B4021E" w:rsidP="000A0DAD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B4021E">
        <w:rPr>
          <w:rFonts w:cs="Times New Roman"/>
          <w:bCs/>
          <w:color w:val="000000"/>
          <w:sz w:val="20"/>
          <w:szCs w:val="20"/>
        </w:rPr>
        <w:t>Postępowania o awans naukowy, które zostały wszczęte do dnia 30 kwietnia 2019 r., a które nie zostaną zakończone nadaniem stopnia doktora do dnia 31 grudnia 202</w:t>
      </w:r>
      <w:r w:rsidR="00945748">
        <w:rPr>
          <w:rFonts w:cs="Times New Roman"/>
          <w:bCs/>
          <w:color w:val="000000"/>
          <w:sz w:val="20"/>
          <w:szCs w:val="20"/>
        </w:rPr>
        <w:t>4</w:t>
      </w:r>
      <w:r w:rsidRPr="00B4021E">
        <w:rPr>
          <w:rFonts w:cs="Times New Roman"/>
          <w:bCs/>
          <w:color w:val="000000"/>
          <w:sz w:val="20"/>
          <w:szCs w:val="20"/>
        </w:rPr>
        <w:t xml:space="preserve"> r., będą odpowiednio zamykane albo umarzane.</w:t>
      </w:r>
    </w:p>
    <w:p w14:paraId="6F2CB849" w14:textId="77777777" w:rsidR="009C21C8" w:rsidRPr="004D67A6" w:rsidRDefault="009C21C8">
      <w:pPr>
        <w:rPr>
          <w:sz w:val="20"/>
          <w:szCs w:val="20"/>
        </w:rPr>
      </w:pPr>
    </w:p>
    <w:sectPr w:rsidR="009C21C8" w:rsidRPr="004D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6714" w14:textId="77777777" w:rsidR="000F1B40" w:rsidRDefault="000F1B40" w:rsidP="00D63FBD">
      <w:pPr>
        <w:spacing w:after="0" w:line="240" w:lineRule="auto"/>
      </w:pPr>
      <w:r>
        <w:separator/>
      </w:r>
    </w:p>
  </w:endnote>
  <w:endnote w:type="continuationSeparator" w:id="0">
    <w:p w14:paraId="4D933E7C" w14:textId="77777777" w:rsidR="000F1B40" w:rsidRDefault="000F1B40" w:rsidP="00D6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246410"/>
      <w:docPartObj>
        <w:docPartGallery w:val="Page Numbers (Bottom of Page)"/>
        <w:docPartUnique/>
      </w:docPartObj>
    </w:sdtPr>
    <w:sdtEndPr/>
    <w:sdtContent>
      <w:p w14:paraId="0171A192" w14:textId="77777777" w:rsidR="00D63FBD" w:rsidRDefault="00D63FBD">
        <w:pPr>
          <w:pStyle w:val="Stopka"/>
          <w:jc w:val="center"/>
        </w:pPr>
        <w:r w:rsidRPr="00D63FBD">
          <w:rPr>
            <w:sz w:val="18"/>
            <w:szCs w:val="18"/>
          </w:rPr>
          <w:fldChar w:fldCharType="begin"/>
        </w:r>
        <w:r w:rsidRPr="00D63FBD">
          <w:rPr>
            <w:sz w:val="18"/>
            <w:szCs w:val="18"/>
          </w:rPr>
          <w:instrText>PAGE   \* MERGEFORMAT</w:instrText>
        </w:r>
        <w:r w:rsidRPr="00D63FBD">
          <w:rPr>
            <w:sz w:val="18"/>
            <w:szCs w:val="18"/>
          </w:rPr>
          <w:fldChar w:fldCharType="separate"/>
        </w:r>
        <w:r w:rsidR="008F1428">
          <w:rPr>
            <w:noProof/>
            <w:sz w:val="18"/>
            <w:szCs w:val="18"/>
          </w:rPr>
          <w:t>3</w:t>
        </w:r>
        <w:r w:rsidRPr="00D63FBD">
          <w:rPr>
            <w:sz w:val="18"/>
            <w:szCs w:val="18"/>
          </w:rPr>
          <w:fldChar w:fldCharType="end"/>
        </w:r>
      </w:p>
    </w:sdtContent>
  </w:sdt>
  <w:p w14:paraId="7F500154" w14:textId="77777777" w:rsidR="00D63FBD" w:rsidRDefault="00D63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D38" w14:textId="77777777" w:rsidR="000F1B40" w:rsidRDefault="000F1B40" w:rsidP="00D63FBD">
      <w:pPr>
        <w:spacing w:after="0" w:line="240" w:lineRule="auto"/>
      </w:pPr>
      <w:r>
        <w:separator/>
      </w:r>
    </w:p>
  </w:footnote>
  <w:footnote w:type="continuationSeparator" w:id="0">
    <w:p w14:paraId="1B836C71" w14:textId="77777777" w:rsidR="000F1B40" w:rsidRDefault="000F1B40" w:rsidP="00D6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603"/>
    <w:multiLevelType w:val="hybridMultilevel"/>
    <w:tmpl w:val="9D66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5B7"/>
    <w:multiLevelType w:val="hybridMultilevel"/>
    <w:tmpl w:val="8F00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74D"/>
    <w:multiLevelType w:val="hybridMultilevel"/>
    <w:tmpl w:val="74AC7A46"/>
    <w:lvl w:ilvl="0" w:tplc="4EEE72D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A167D"/>
    <w:multiLevelType w:val="hybridMultilevel"/>
    <w:tmpl w:val="5350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6577"/>
    <w:multiLevelType w:val="hybridMultilevel"/>
    <w:tmpl w:val="5EEE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6EB5"/>
    <w:multiLevelType w:val="hybridMultilevel"/>
    <w:tmpl w:val="C338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0613"/>
    <w:multiLevelType w:val="hybridMultilevel"/>
    <w:tmpl w:val="ACFE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465C"/>
    <w:multiLevelType w:val="hybridMultilevel"/>
    <w:tmpl w:val="2952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75F0"/>
    <w:multiLevelType w:val="hybridMultilevel"/>
    <w:tmpl w:val="784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078A4"/>
    <w:multiLevelType w:val="hybridMultilevel"/>
    <w:tmpl w:val="E6DE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C09"/>
    <w:multiLevelType w:val="multilevel"/>
    <w:tmpl w:val="D7C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1283E"/>
    <w:multiLevelType w:val="hybridMultilevel"/>
    <w:tmpl w:val="44EA3878"/>
    <w:lvl w:ilvl="0" w:tplc="B952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429E4"/>
    <w:multiLevelType w:val="hybridMultilevel"/>
    <w:tmpl w:val="FEC2EBDE"/>
    <w:lvl w:ilvl="0" w:tplc="41E0A0C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315FB"/>
    <w:multiLevelType w:val="hybridMultilevel"/>
    <w:tmpl w:val="9FB8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63DE7"/>
    <w:multiLevelType w:val="hybridMultilevel"/>
    <w:tmpl w:val="F40A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69CE"/>
    <w:multiLevelType w:val="hybridMultilevel"/>
    <w:tmpl w:val="8EB8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3414">
    <w:abstractNumId w:val="7"/>
  </w:num>
  <w:num w:numId="2" w16cid:durableId="1230652980">
    <w:abstractNumId w:val="2"/>
  </w:num>
  <w:num w:numId="3" w16cid:durableId="1284076488">
    <w:abstractNumId w:val="12"/>
  </w:num>
  <w:num w:numId="4" w16cid:durableId="1405953518">
    <w:abstractNumId w:val="15"/>
  </w:num>
  <w:num w:numId="5" w16cid:durableId="325480873">
    <w:abstractNumId w:val="6"/>
  </w:num>
  <w:num w:numId="6" w16cid:durableId="850804895">
    <w:abstractNumId w:val="0"/>
  </w:num>
  <w:num w:numId="7" w16cid:durableId="1971325477">
    <w:abstractNumId w:val="3"/>
  </w:num>
  <w:num w:numId="8" w16cid:durableId="1345399491">
    <w:abstractNumId w:val="10"/>
  </w:num>
  <w:num w:numId="9" w16cid:durableId="1971596686">
    <w:abstractNumId w:val="16"/>
  </w:num>
  <w:num w:numId="10" w16cid:durableId="1768578580">
    <w:abstractNumId w:val="14"/>
  </w:num>
  <w:num w:numId="11" w16cid:durableId="1810442399">
    <w:abstractNumId w:val="5"/>
  </w:num>
  <w:num w:numId="12" w16cid:durableId="2050841500">
    <w:abstractNumId w:val="8"/>
  </w:num>
  <w:num w:numId="13" w16cid:durableId="1138183583">
    <w:abstractNumId w:val="13"/>
  </w:num>
  <w:num w:numId="14" w16cid:durableId="206189626">
    <w:abstractNumId w:val="4"/>
  </w:num>
  <w:num w:numId="15" w16cid:durableId="105660434">
    <w:abstractNumId w:val="1"/>
  </w:num>
  <w:num w:numId="16" w16cid:durableId="935551520">
    <w:abstractNumId w:val="9"/>
  </w:num>
  <w:num w:numId="17" w16cid:durableId="1717385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C8"/>
    <w:rsid w:val="00000C6D"/>
    <w:rsid w:val="000221CF"/>
    <w:rsid w:val="000A0DAD"/>
    <w:rsid w:val="000D48D6"/>
    <w:rsid w:val="000F1B40"/>
    <w:rsid w:val="001001B8"/>
    <w:rsid w:val="00185774"/>
    <w:rsid w:val="001C08B0"/>
    <w:rsid w:val="001F2267"/>
    <w:rsid w:val="00223FA1"/>
    <w:rsid w:val="00252085"/>
    <w:rsid w:val="002A6075"/>
    <w:rsid w:val="002B61D2"/>
    <w:rsid w:val="00330747"/>
    <w:rsid w:val="00372132"/>
    <w:rsid w:val="0041770F"/>
    <w:rsid w:val="00430BEE"/>
    <w:rsid w:val="0049395C"/>
    <w:rsid w:val="004C07EC"/>
    <w:rsid w:val="004D67A6"/>
    <w:rsid w:val="00516761"/>
    <w:rsid w:val="00555621"/>
    <w:rsid w:val="0056320E"/>
    <w:rsid w:val="005773A6"/>
    <w:rsid w:val="005C5F02"/>
    <w:rsid w:val="006012C4"/>
    <w:rsid w:val="006231B7"/>
    <w:rsid w:val="00623B5C"/>
    <w:rsid w:val="006409D1"/>
    <w:rsid w:val="00651B10"/>
    <w:rsid w:val="00697AC0"/>
    <w:rsid w:val="006B76C3"/>
    <w:rsid w:val="006C73E7"/>
    <w:rsid w:val="006D5516"/>
    <w:rsid w:val="00707E25"/>
    <w:rsid w:val="0074576D"/>
    <w:rsid w:val="00765D27"/>
    <w:rsid w:val="00780438"/>
    <w:rsid w:val="007A11E0"/>
    <w:rsid w:val="007A7087"/>
    <w:rsid w:val="007C1955"/>
    <w:rsid w:val="007D7E60"/>
    <w:rsid w:val="00862C39"/>
    <w:rsid w:val="008C02F0"/>
    <w:rsid w:val="008F1428"/>
    <w:rsid w:val="008F61C8"/>
    <w:rsid w:val="00945748"/>
    <w:rsid w:val="00947081"/>
    <w:rsid w:val="00947A7E"/>
    <w:rsid w:val="009B32B1"/>
    <w:rsid w:val="009B4881"/>
    <w:rsid w:val="009C21C8"/>
    <w:rsid w:val="009C7D70"/>
    <w:rsid w:val="00A8090E"/>
    <w:rsid w:val="00A951BC"/>
    <w:rsid w:val="00AE770F"/>
    <w:rsid w:val="00B14377"/>
    <w:rsid w:val="00B4021E"/>
    <w:rsid w:val="00B82390"/>
    <w:rsid w:val="00B83B32"/>
    <w:rsid w:val="00BA70E7"/>
    <w:rsid w:val="00C002CB"/>
    <w:rsid w:val="00C23A8B"/>
    <w:rsid w:val="00C41ED8"/>
    <w:rsid w:val="00C65D77"/>
    <w:rsid w:val="00CB7B5B"/>
    <w:rsid w:val="00CC2769"/>
    <w:rsid w:val="00D36FAC"/>
    <w:rsid w:val="00D63FBD"/>
    <w:rsid w:val="00D951BC"/>
    <w:rsid w:val="00E824C1"/>
    <w:rsid w:val="00E93E08"/>
    <w:rsid w:val="00EA6E79"/>
    <w:rsid w:val="00EE092C"/>
    <w:rsid w:val="00EE10DE"/>
    <w:rsid w:val="00EF1714"/>
    <w:rsid w:val="00F23F8C"/>
    <w:rsid w:val="00F3372A"/>
    <w:rsid w:val="00F642D9"/>
    <w:rsid w:val="00FA658A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B2EC"/>
  <w15:docId w15:val="{82AEF600-502D-4118-9E0F-8DB5D063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2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8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42D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012C4"/>
    <w:rPr>
      <w:color w:val="954F72" w:themeColor="followedHyperlink"/>
      <w:u w:val="single"/>
    </w:rPr>
  </w:style>
  <w:style w:type="paragraph" w:customStyle="1" w:styleId="Default">
    <w:name w:val="Default"/>
    <w:rsid w:val="00601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BD"/>
  </w:style>
  <w:style w:type="paragraph" w:styleId="Stopka">
    <w:name w:val="footer"/>
    <w:basedOn w:val="Normalny"/>
    <w:link w:val="StopkaZnak"/>
    <w:uiPriority w:val="99"/>
    <w:unhideWhenUsed/>
    <w:rsid w:val="00D6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4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Słoniowska</dc:creator>
  <cp:lastModifiedBy>Aleksandra Jóźwiak</cp:lastModifiedBy>
  <cp:revision>7</cp:revision>
  <cp:lastPrinted>2020-11-05T11:25:00Z</cp:lastPrinted>
  <dcterms:created xsi:type="dcterms:W3CDTF">2020-11-16T11:57:00Z</dcterms:created>
  <dcterms:modified xsi:type="dcterms:W3CDTF">2023-10-06T07:50:00Z</dcterms:modified>
</cp:coreProperties>
</file>