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24A6" w14:textId="77777777" w:rsidR="001B48A9" w:rsidRPr="00D07E81" w:rsidRDefault="001B48A9" w:rsidP="001B48A9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Załącznik nr 4</w:t>
      </w:r>
    </w:p>
    <w:p w14:paraId="7E47DFF9" w14:textId="77777777" w:rsidR="001B48A9" w:rsidRPr="00D07E81" w:rsidRDefault="001B48A9" w:rsidP="001B48A9">
      <w:pPr>
        <w:spacing w:line="276" w:lineRule="auto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26685456" w14:textId="77777777" w:rsidR="001B48A9" w:rsidRPr="00D07E81" w:rsidRDefault="001B48A9" w:rsidP="001B48A9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RAMOWY PROGRAM PRAKTYK </w:t>
      </w:r>
    </w:p>
    <w:p w14:paraId="0B782AE8" w14:textId="77777777" w:rsidR="001B48A9" w:rsidRPr="00D07E81" w:rsidRDefault="001B48A9" w:rsidP="001B48A9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w trakcie III roku w 6 semestrze</w:t>
      </w:r>
    </w:p>
    <w:p w14:paraId="1C12BA95" w14:textId="77777777" w:rsidR="001B48A9" w:rsidRPr="00D07E81" w:rsidRDefault="001B48A9" w:rsidP="001B48A9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</w:rPr>
      </w:pPr>
      <w:r w:rsidRPr="00D07E81">
        <w:rPr>
          <w:rStyle w:val="Pogrubienie"/>
          <w:rFonts w:asciiTheme="minorHAnsi" w:hAnsiTheme="minorHAnsi" w:cstheme="minorHAnsi"/>
          <w:color w:val="222222"/>
        </w:rPr>
        <w:t>Oddziału Kosmetologii Wydziału Farmaceutycznego</w:t>
      </w:r>
    </w:p>
    <w:p w14:paraId="158CB7BB" w14:textId="77777777" w:rsidR="001B48A9" w:rsidRPr="00D07E81" w:rsidRDefault="001B48A9" w:rsidP="001B48A9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2712CFE" w14:textId="77777777" w:rsidR="001B48A9" w:rsidRPr="00D07E81" w:rsidRDefault="001B48A9" w:rsidP="001B48A9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Praktyka zawodowa mająca na celu pogłębianie wiedzy teoretycznej i doskonalenie umiejętności praktycznych w zakresie kosmetologii, zdobytych w czasie trzeciego roku studiów I stopnia na kierunku Kosmetologia. Warunkiem dopuszczenia do odbycia praktyk jest zaliczenie I </w:t>
      </w:r>
      <w:proofErr w:type="spellStart"/>
      <w:r w:rsidRPr="00D07E81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 II roku studiów oraz zaliczenie praktyk zawodowych po I </w:t>
      </w:r>
      <w:proofErr w:type="spellStart"/>
      <w:r w:rsidRPr="00D07E81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 II roku.</w:t>
      </w:r>
    </w:p>
    <w:p w14:paraId="5AD7DE9E" w14:textId="29B65975" w:rsidR="001B48A9" w:rsidRPr="00D07E81" w:rsidRDefault="001B48A9" w:rsidP="001B48A9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Czas trwania praktyk w semestrze 6 wynosi 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225 h dydaktycznych w trakcie semestru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do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3 tygodnia września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. Istnieje możliwość odbycia praktyki zagranicznej m.in. w ramach programu Praktyka Erasmus+ (https://dwz.umed.pl). 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Na realizację praktyk przewidziane są </w:t>
      </w:r>
      <w:r w:rsidRPr="00D07E81">
        <w:rPr>
          <w:rFonts w:asciiTheme="minorHAnsi" w:hAnsiTheme="minorHAnsi" w:cstheme="minorHAnsi"/>
          <w:b/>
          <w:bCs/>
          <w:shd w:val="clear" w:color="auto" w:fill="FFFFFF"/>
        </w:rPr>
        <w:t>dni wolne od zajęć dydaktycznych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, jednocześnie mogą być to także inne dni tygodnia, w godzinach których nie ma w</w:t>
      </w:r>
      <w:r w:rsidR="00CC742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planie III roku innych zajęć dydaktycznych, odbywających się stacjonarnie lub zdalnie we</w:t>
      </w:r>
      <w:r w:rsidR="00CC742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wszystkich formach (wykłady, ćwiczenia, seminaria, lektoraty, laboratoria, itd.).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 W</w:t>
      </w:r>
      <w:r w:rsidR="00CC7428">
        <w:rPr>
          <w:rFonts w:asciiTheme="minorHAnsi" w:hAnsiTheme="minorHAnsi" w:cstheme="minorHAnsi"/>
          <w:shd w:val="clear" w:color="auto" w:fill="FFFFFF"/>
        </w:rPr>
        <w:t> 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uzasadnionych przypadkach istnieje możliwość uzyskania zgody na inny tryb odbycia praktyk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jedynie za zgodą, kierownika praktyk  oraz Prodziekan ds. Oddziału Kosmetologii.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Godzina dydaktyczna zajęć realizowanych w ramach praktyki trwa 45 minut. Dobowy wymiar czasu pracy, odbywania praktyki, to 10,5 godzin dydaktycznych , z wyłączeniem niedziel i świąt. Całkowity czas pracy w tygodniu od poniedziałku do piątku to 52,5 godzin dydaktycznych . Zajęcia praktyczne realizowane są w wybranych gabinetach kosmetycznych / kosmetologicznych. Praktyki mogą odbywać się także w gabinetach kosmetyczno-dermatologicznych lub medycyny estetycznej, pod warunkiem możliwości zrealizowania programu praktyk. </w:t>
      </w:r>
      <w:r w:rsidRPr="00D07E81">
        <w:rPr>
          <w:rFonts w:asciiTheme="minorHAnsi" w:hAnsiTheme="minorHAnsi" w:cstheme="minorHAnsi"/>
          <w:shd w:val="clear" w:color="auto" w:fill="FFFFFF"/>
        </w:rPr>
        <w:t>Zajęcia praktyczne mogą być realizowane także w innych placówkach związanych z</w:t>
      </w:r>
      <w:r w:rsidR="00CC7428">
        <w:rPr>
          <w:rFonts w:asciiTheme="minorHAnsi" w:hAnsiTheme="minorHAnsi" w:cstheme="minorHAnsi"/>
          <w:shd w:val="clear" w:color="auto" w:fill="FFFFFF"/>
        </w:rPr>
        <w:t> 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zawodem kosmetologa, np. w przemyśle, placówkach laboratoryjno-badawczych, gabinetach </w:t>
      </w:r>
      <w:proofErr w:type="spellStart"/>
      <w:r w:rsidRPr="00D07E81">
        <w:rPr>
          <w:rFonts w:asciiTheme="minorHAnsi" w:hAnsiTheme="minorHAnsi" w:cstheme="minorHAnsi"/>
          <w:shd w:val="clear" w:color="auto" w:fill="FFFFFF"/>
        </w:rPr>
        <w:t>podologicznych</w:t>
      </w:r>
      <w:proofErr w:type="spellEnd"/>
      <w:r w:rsidRPr="00D07E81">
        <w:rPr>
          <w:rFonts w:asciiTheme="minorHAnsi" w:hAnsiTheme="minorHAnsi" w:cstheme="minorHAnsi"/>
          <w:shd w:val="clear" w:color="auto" w:fill="FFFFFF"/>
        </w:rPr>
        <w:t xml:space="preserve">, gabinetach masażu, SPA. W takim przypadku należy przedstawić indywidualny program praktyk do zatwierdzenia przez Kierownika praktyk i Prodziekan Oddziału Kosmetologii. </w:t>
      </w:r>
      <w:r w:rsidRPr="00D07E81">
        <w:rPr>
          <w:rFonts w:asciiTheme="minorHAnsi" w:hAnsiTheme="minorHAnsi" w:cstheme="minorHAnsi"/>
        </w:rPr>
        <w:t>Osobą nadzorującą przebieg praktyk w Jednostce przyjmującej</w:t>
      </w:r>
      <w:r w:rsidRPr="00D07E81" w:rsidDel="00243E7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powinna być osoba posiadająca wykształcenie: technik usług kosmetycznych, licencjonowany kosmetolog lub magister z zakresu kosmetologii 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lub wykształcenie pokrewne. Dopuszcza się inne wykształcenie w innych </w:t>
      </w:r>
      <w:r w:rsidRPr="00D07E8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instytucjach (np. w przemyśle).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d</w:t>
      </w:r>
      <w:r w:rsidRPr="00D07E81">
        <w:rPr>
          <w:rFonts w:asciiTheme="minorHAnsi" w:hAnsiTheme="minorHAnsi" w:cstheme="minorHAnsi"/>
        </w:rPr>
        <w:t>ziennik praktyk należy dostarczyć do Opiekuna praktyk w ciągu 2 tygodni od zakończenia praktyki (dotyczy to praktyki odbywającej się w trakcie letniego semestru do końca czerwca), jednak nie później niż do końca semestru (dotyczy to praktyki odbywającej się w okresie lipiec-wrzesień).</w:t>
      </w:r>
    </w:p>
    <w:p w14:paraId="26844524" w14:textId="77777777" w:rsidR="001B48A9" w:rsidRPr="00D07E81" w:rsidRDefault="001B48A9" w:rsidP="001B48A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B5D4594" w14:textId="77777777" w:rsidR="001B48A9" w:rsidRPr="00D07E81" w:rsidRDefault="001B48A9" w:rsidP="00CC7428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Stosowane metody dydaktyczne w trakcie odbywania praktyk - przekaz słowny, prezentacja multimedialna, dyskusja, pokaz, rozwiązywanie przypadków. Praca indywidualna lub obserwacja pod nadzorem opiekuna praktyk.</w:t>
      </w:r>
    </w:p>
    <w:p w14:paraId="38C63C62" w14:textId="5392ADD3" w:rsidR="001B48A9" w:rsidRDefault="001B48A9" w:rsidP="00CC74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Style w:val="Pogrubienie"/>
          <w:rFonts w:asciiTheme="minorHAnsi" w:eastAsia="Calibri" w:hAnsiTheme="minorHAnsi" w:cstheme="minorHAnsi"/>
          <w:color w:val="222222"/>
          <w:sz w:val="22"/>
          <w:szCs w:val="22"/>
        </w:rPr>
        <w:t>Ramowy program praktyk studenckich po III roku Oddziału Kosmetologii Wydziału Farmaceutycznego</w:t>
      </w:r>
    </w:p>
    <w:p w14:paraId="131BF0DB" w14:textId="77777777" w:rsidR="00CC7428" w:rsidRDefault="00CC7428" w:rsidP="00CC74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807457C" w14:textId="77777777" w:rsidR="001B48A9" w:rsidRPr="00D07E81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Od studentów wymaga się zrealizowanie w formie teoretycznej lub/i praktycznej</w:t>
      </w:r>
      <w:r w:rsidRPr="00D07E81">
        <w:rPr>
          <w:rFonts w:asciiTheme="minorHAnsi" w:hAnsiTheme="minorHAnsi" w:cstheme="minorHAnsi"/>
          <w:sz w:val="22"/>
          <w:szCs w:val="22"/>
        </w:rPr>
        <w:t xml:space="preserve"> </w:t>
      </w:r>
      <w:r w:rsidRPr="00D07E81">
        <w:rPr>
          <w:rFonts w:asciiTheme="minorHAnsi" w:hAnsiTheme="minorHAnsi" w:cstheme="minorHAnsi"/>
          <w:color w:val="222222"/>
          <w:sz w:val="22"/>
          <w:szCs w:val="22"/>
        </w:rPr>
        <w:t>wymienionych poniżej treści programowych praktyk:</w:t>
      </w:r>
    </w:p>
    <w:p w14:paraId="3A015D45" w14:textId="77777777" w:rsidR="001B48A9" w:rsidRPr="00D07E81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1. Organizacja pracy w gabinecie kosmetycznym / kosmetologicznym</w:t>
      </w:r>
    </w:p>
    <w:p w14:paraId="05E9205C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2. Przepisy BHP</w:t>
      </w:r>
    </w:p>
    <w:p w14:paraId="05CABC57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lastRenderedPageBreak/>
        <w:t>3. Sposób prowadzenia kart klientów gabinetu kosmetycznego / kosmetologicznego</w:t>
      </w:r>
    </w:p>
    <w:p w14:paraId="10F2A2F9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4. Zakres wykonywanych w gabinecie zabiegów</w:t>
      </w:r>
    </w:p>
    <w:p w14:paraId="24CA5FFA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5. Przyswojenie wiadomości na temat stosowanych w gabinecie preparatów (skład, sposób zastosowania, wskazania i przeciwwskazania)</w:t>
      </w:r>
    </w:p>
    <w:p w14:paraId="4D2EC9C7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6. Przeprowadzanie wywiadów z klientami gabinetu kosmetycznego / kosmetologicznego</w:t>
      </w:r>
    </w:p>
    <w:p w14:paraId="615F9308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7. Przygotowanie stanowiska pracy</w:t>
      </w:r>
    </w:p>
    <w:p w14:paraId="3A9831F6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8. Dobór odpowiednich preparatów do zabiegów</w:t>
      </w:r>
    </w:p>
    <w:p w14:paraId="62856903" w14:textId="77777777" w:rsidR="00CC7428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9. Przygotowanie klienta gabinetu kosmetycznego / kosmetologicznego do zabiegu</w:t>
      </w:r>
    </w:p>
    <w:p w14:paraId="6163F4E2" w14:textId="4A3EB3D2" w:rsidR="001B48A9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10. Diagnostyka skóry</w:t>
      </w:r>
    </w:p>
    <w:p w14:paraId="1A43959B" w14:textId="77777777" w:rsidR="00CC7428" w:rsidRPr="00D07E81" w:rsidRDefault="00CC7428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2B6739E" w14:textId="77777777" w:rsidR="001B48A9" w:rsidRPr="00D07E81" w:rsidRDefault="001B48A9" w:rsidP="00FD086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 xml:space="preserve">Oraz zrealizowanie w formie praktycznej i/lub pomoc w wykonaniu </w:t>
      </w:r>
      <w:r w:rsidRPr="00D07E81">
        <w:rPr>
          <w:rFonts w:asciiTheme="minorHAnsi" w:hAnsiTheme="minorHAnsi" w:cstheme="minorHAnsi"/>
          <w:b/>
          <w:color w:val="222222"/>
          <w:sz w:val="22"/>
          <w:szCs w:val="22"/>
        </w:rPr>
        <w:t>18 z 25</w:t>
      </w:r>
      <w:r w:rsidRPr="00D07E81">
        <w:rPr>
          <w:rFonts w:asciiTheme="minorHAnsi" w:hAnsiTheme="minorHAnsi" w:cstheme="minorHAnsi"/>
          <w:color w:val="222222"/>
          <w:sz w:val="22"/>
          <w:szCs w:val="22"/>
        </w:rPr>
        <w:t xml:space="preserve"> wymienionych poniżej treści programowych praktyk:</w:t>
      </w:r>
    </w:p>
    <w:p w14:paraId="3C7E555B" w14:textId="3434BD99" w:rsidR="001B48A9" w:rsidRPr="00CC7428" w:rsidRDefault="00CC7428" w:rsidP="00FD086D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C7428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1B48A9" w:rsidRPr="00CC7428">
        <w:rPr>
          <w:rFonts w:asciiTheme="minorHAnsi" w:hAnsiTheme="minorHAnsi" w:cstheme="minorHAnsi"/>
        </w:rPr>
        <w:t>Manicure i pedicure (tradycyjny / hybrydowy)</w:t>
      </w:r>
    </w:p>
    <w:p w14:paraId="559D5F8C" w14:textId="2828BE32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B48A9" w:rsidRPr="00D07E81">
        <w:rPr>
          <w:rFonts w:asciiTheme="minorHAnsi" w:hAnsiTheme="minorHAnsi" w:cstheme="minorHAnsi"/>
        </w:rPr>
        <w:t>Zabieg upiększający okolicę oczu: henna brwi i rzęs, regulacja brwi</w:t>
      </w:r>
    </w:p>
    <w:p w14:paraId="11674F62" w14:textId="5422CE45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B48A9" w:rsidRPr="00D07E81">
        <w:rPr>
          <w:rFonts w:asciiTheme="minorHAnsi" w:hAnsiTheme="minorHAnsi" w:cstheme="minorHAnsi"/>
        </w:rPr>
        <w:t>Masaż twarzy (</w:t>
      </w:r>
      <w:proofErr w:type="spellStart"/>
      <w:r w:rsidR="001B48A9" w:rsidRPr="00D07E81">
        <w:rPr>
          <w:rFonts w:asciiTheme="minorHAnsi" w:hAnsiTheme="minorHAnsi" w:cstheme="minorHAnsi"/>
        </w:rPr>
        <w:t>klasyczny-kosmetyczny</w:t>
      </w:r>
      <w:proofErr w:type="spellEnd"/>
      <w:r w:rsidR="001B48A9" w:rsidRPr="00D07E81">
        <w:rPr>
          <w:rFonts w:asciiTheme="minorHAnsi" w:hAnsiTheme="minorHAnsi" w:cstheme="minorHAnsi"/>
        </w:rPr>
        <w:t xml:space="preserve"> / relaksacyjny / przeciwstarzeniowy) </w:t>
      </w:r>
    </w:p>
    <w:p w14:paraId="435D2E0E" w14:textId="6470D01D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B48A9" w:rsidRPr="00D07E81">
        <w:rPr>
          <w:rFonts w:asciiTheme="minorHAnsi" w:hAnsiTheme="minorHAnsi" w:cstheme="minorHAnsi"/>
        </w:rPr>
        <w:t>Depilacja woskiem różnych okolic ciała</w:t>
      </w:r>
    </w:p>
    <w:p w14:paraId="68BCA58D" w14:textId="114FF09A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1B48A9" w:rsidRPr="00D07E81">
        <w:rPr>
          <w:rFonts w:asciiTheme="minorHAnsi" w:hAnsiTheme="minorHAnsi" w:cstheme="minorHAnsi"/>
        </w:rPr>
        <w:t>Masaż ciała (klasyczny / relaksacyjny / specjalny – gorącą czekoladą, gorącą świecą, bańka chińska, masaż lodem i inne oferowane w gabinecie)</w:t>
      </w:r>
    </w:p>
    <w:p w14:paraId="28280397" w14:textId="31A2275B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1B48A9" w:rsidRPr="00D07E81">
        <w:rPr>
          <w:rFonts w:asciiTheme="minorHAnsi" w:hAnsiTheme="minorHAnsi" w:cstheme="minorHAnsi"/>
        </w:rPr>
        <w:t>Makijaż okazjonalny</w:t>
      </w:r>
    </w:p>
    <w:p w14:paraId="221E8AE1" w14:textId="682BBEC4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1B48A9" w:rsidRPr="00D07E81">
        <w:rPr>
          <w:rFonts w:asciiTheme="minorHAnsi" w:hAnsiTheme="minorHAnsi" w:cstheme="minorHAnsi"/>
        </w:rPr>
        <w:t>Pielęgnacyjny zabieg nawilżający</w:t>
      </w:r>
    </w:p>
    <w:p w14:paraId="08C2971C" w14:textId="1018701F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1B48A9" w:rsidRPr="00D07E81">
        <w:rPr>
          <w:rFonts w:asciiTheme="minorHAnsi" w:hAnsiTheme="minorHAnsi" w:cstheme="minorHAnsi"/>
        </w:rPr>
        <w:t>Pielęgnacyjny zabieg przeciwtrądzikowy</w:t>
      </w:r>
    </w:p>
    <w:p w14:paraId="2C2BB795" w14:textId="511883A4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1B48A9" w:rsidRPr="00D07E81">
        <w:rPr>
          <w:rFonts w:asciiTheme="minorHAnsi" w:hAnsiTheme="minorHAnsi" w:cstheme="minorHAnsi"/>
        </w:rPr>
        <w:t>Pielęgnacyjny zabieg przeciwstarzeniowy</w:t>
      </w:r>
    </w:p>
    <w:p w14:paraId="242EA1A1" w14:textId="0B87E673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1B48A9" w:rsidRPr="00D07E81">
        <w:rPr>
          <w:rFonts w:asciiTheme="minorHAnsi" w:hAnsiTheme="minorHAnsi" w:cstheme="minorHAnsi"/>
        </w:rPr>
        <w:t>Pielęgnacyjny zabieg do skóry naczyniowej</w:t>
      </w:r>
    </w:p>
    <w:p w14:paraId="2BFB5071" w14:textId="02438029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="001B48A9" w:rsidRPr="00D07E81">
        <w:rPr>
          <w:rFonts w:asciiTheme="minorHAnsi" w:hAnsiTheme="minorHAnsi" w:cstheme="minorHAnsi"/>
        </w:rPr>
        <w:t>Zabieg na twarz z wykorzystaniem peelingu kawitacyjnego</w:t>
      </w:r>
    </w:p>
    <w:p w14:paraId="6349C64E" w14:textId="0DB280B9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="001B48A9" w:rsidRPr="00D07E81">
        <w:rPr>
          <w:rFonts w:asciiTheme="minorHAnsi" w:hAnsiTheme="minorHAnsi" w:cstheme="minorHAnsi"/>
        </w:rPr>
        <w:t>Zabieg na twarz z wykorzystaniem metod wprowadzania substancji aktywnych (</w:t>
      </w:r>
      <w:proofErr w:type="spellStart"/>
      <w:r w:rsidR="001B48A9" w:rsidRPr="00D07E81">
        <w:rPr>
          <w:rFonts w:asciiTheme="minorHAnsi" w:hAnsiTheme="minorHAnsi" w:cstheme="minorHAnsi"/>
        </w:rPr>
        <w:t>sonoforeza</w:t>
      </w:r>
      <w:proofErr w:type="spellEnd"/>
      <w:r w:rsidR="001B48A9" w:rsidRPr="00D07E81">
        <w:rPr>
          <w:rFonts w:asciiTheme="minorHAnsi" w:hAnsiTheme="minorHAnsi" w:cstheme="minorHAnsi"/>
        </w:rPr>
        <w:t xml:space="preserve"> / </w:t>
      </w:r>
      <w:proofErr w:type="spellStart"/>
      <w:r w:rsidR="001B48A9" w:rsidRPr="00D07E81">
        <w:rPr>
          <w:rFonts w:asciiTheme="minorHAnsi" w:hAnsiTheme="minorHAnsi" w:cstheme="minorHAnsi"/>
        </w:rPr>
        <w:t>mezoterapia</w:t>
      </w:r>
      <w:proofErr w:type="spellEnd"/>
      <w:r w:rsidR="001B48A9" w:rsidRPr="00D07E81">
        <w:rPr>
          <w:rFonts w:asciiTheme="minorHAnsi" w:hAnsiTheme="minorHAnsi" w:cstheme="minorHAnsi"/>
        </w:rPr>
        <w:t xml:space="preserve"> bezigłowa)</w:t>
      </w:r>
    </w:p>
    <w:p w14:paraId="20499493" w14:textId="68184D60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  <w:r w:rsidR="001B48A9" w:rsidRPr="00D07E81">
        <w:rPr>
          <w:rFonts w:asciiTheme="minorHAnsi" w:hAnsiTheme="minorHAnsi" w:cstheme="minorHAnsi"/>
        </w:rPr>
        <w:t>Zabieg na twarz z wykorzystaniem infuzji tlenowej</w:t>
      </w:r>
    </w:p>
    <w:p w14:paraId="41D59701" w14:textId="438368C4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1B48A9" w:rsidRPr="00D07E81">
        <w:rPr>
          <w:rFonts w:asciiTheme="minorHAnsi" w:hAnsiTheme="minorHAnsi" w:cstheme="minorHAnsi"/>
        </w:rPr>
        <w:t>Zabieg z wykorzystaniem peelingów chemicznych (</w:t>
      </w:r>
      <w:proofErr w:type="spellStart"/>
      <w:r w:rsidR="001B48A9" w:rsidRPr="00D07E81">
        <w:rPr>
          <w:rFonts w:asciiTheme="minorHAnsi" w:hAnsiTheme="minorHAnsi" w:cstheme="minorHAnsi"/>
        </w:rPr>
        <w:t>monopeelingów</w:t>
      </w:r>
      <w:proofErr w:type="spellEnd"/>
      <w:r w:rsidR="001B48A9" w:rsidRPr="00D07E81">
        <w:rPr>
          <w:rFonts w:asciiTheme="minorHAnsi" w:hAnsiTheme="minorHAnsi" w:cstheme="minorHAnsi"/>
        </w:rPr>
        <w:t>, peelingów chemicznych złożonych)</w:t>
      </w:r>
    </w:p>
    <w:p w14:paraId="3A0EE5C5" w14:textId="5A94E0E3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</w:t>
      </w:r>
      <w:r w:rsidR="001B48A9" w:rsidRPr="00D07E81">
        <w:rPr>
          <w:rFonts w:asciiTheme="minorHAnsi" w:hAnsiTheme="minorHAnsi" w:cstheme="minorHAnsi"/>
        </w:rPr>
        <w:t xml:space="preserve">Zabieg na twarz z wykorzystaniem urządzenia do </w:t>
      </w:r>
      <w:proofErr w:type="spellStart"/>
      <w:r w:rsidR="001B48A9" w:rsidRPr="00D07E81">
        <w:rPr>
          <w:rFonts w:asciiTheme="minorHAnsi" w:hAnsiTheme="minorHAnsi" w:cstheme="minorHAnsi"/>
        </w:rPr>
        <w:t>radiofrekwencji</w:t>
      </w:r>
      <w:proofErr w:type="spellEnd"/>
      <w:r w:rsidR="001B48A9" w:rsidRPr="00D07E81">
        <w:rPr>
          <w:rFonts w:asciiTheme="minorHAnsi" w:hAnsiTheme="minorHAnsi" w:cstheme="minorHAnsi"/>
        </w:rPr>
        <w:t xml:space="preserve"> bezigłowej</w:t>
      </w:r>
    </w:p>
    <w:p w14:paraId="68917953" w14:textId="4F4493C9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1B48A9" w:rsidRPr="00D07E81">
        <w:rPr>
          <w:rFonts w:asciiTheme="minorHAnsi" w:hAnsiTheme="minorHAnsi" w:cstheme="minorHAnsi"/>
        </w:rPr>
        <w:t xml:space="preserve">Zabieg na ciało z wykorzystaniem urządzenia do </w:t>
      </w:r>
      <w:proofErr w:type="spellStart"/>
      <w:r w:rsidR="001B48A9" w:rsidRPr="00D07E81">
        <w:rPr>
          <w:rFonts w:asciiTheme="minorHAnsi" w:hAnsiTheme="minorHAnsi" w:cstheme="minorHAnsi"/>
        </w:rPr>
        <w:t>radiofrekwencji</w:t>
      </w:r>
      <w:proofErr w:type="spellEnd"/>
      <w:r w:rsidR="001B48A9" w:rsidRPr="00D07E81">
        <w:rPr>
          <w:rFonts w:asciiTheme="minorHAnsi" w:hAnsiTheme="minorHAnsi" w:cstheme="minorHAnsi"/>
        </w:rPr>
        <w:t xml:space="preserve"> bezigłowej</w:t>
      </w:r>
    </w:p>
    <w:p w14:paraId="2FE85F49" w14:textId="03B5795A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</w:t>
      </w:r>
      <w:r w:rsidR="001B48A9" w:rsidRPr="00D07E81">
        <w:rPr>
          <w:rFonts w:asciiTheme="minorHAnsi" w:hAnsiTheme="minorHAnsi" w:cstheme="minorHAnsi"/>
        </w:rPr>
        <w:t>Zabieg złuszczania naskórka z wykorzystaniem mikrodermabrazji (korundowej / diamentowej / tlenowej)</w:t>
      </w:r>
    </w:p>
    <w:p w14:paraId="009C5036" w14:textId="2146FAC5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</w:t>
      </w:r>
      <w:r w:rsidR="001B48A9" w:rsidRPr="00D07E81">
        <w:rPr>
          <w:rFonts w:asciiTheme="minorHAnsi" w:hAnsiTheme="minorHAnsi" w:cstheme="minorHAnsi"/>
        </w:rPr>
        <w:t xml:space="preserve">Zabieg oczyszczania wodorowego / </w:t>
      </w:r>
      <w:proofErr w:type="spellStart"/>
      <w:r w:rsidR="001B48A9" w:rsidRPr="00D07E81">
        <w:rPr>
          <w:rFonts w:asciiTheme="minorHAnsi" w:hAnsiTheme="minorHAnsi" w:cstheme="minorHAnsi"/>
        </w:rPr>
        <w:t>hydrabrazji</w:t>
      </w:r>
      <w:proofErr w:type="spellEnd"/>
    </w:p>
    <w:p w14:paraId="07BDCF2F" w14:textId="417117DE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</w:t>
      </w:r>
      <w:r w:rsidR="001B48A9" w:rsidRPr="00D07E81">
        <w:rPr>
          <w:rFonts w:asciiTheme="minorHAnsi" w:hAnsiTheme="minorHAnsi" w:cstheme="minorHAnsi"/>
        </w:rPr>
        <w:t>Zabieg na twarz z wykorzystaniem metody IPL</w:t>
      </w:r>
    </w:p>
    <w:p w14:paraId="05D2919C" w14:textId="0A592917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 </w:t>
      </w:r>
      <w:r w:rsidR="001B48A9" w:rsidRPr="00D07E81">
        <w:rPr>
          <w:rFonts w:asciiTheme="minorHAnsi" w:hAnsiTheme="minorHAnsi" w:cstheme="minorHAnsi"/>
        </w:rPr>
        <w:t xml:space="preserve">Laserowe lub metodą IPL usuwanie </w:t>
      </w:r>
      <w:proofErr w:type="spellStart"/>
      <w:r w:rsidR="001B48A9" w:rsidRPr="00D07E81">
        <w:rPr>
          <w:rFonts w:asciiTheme="minorHAnsi" w:hAnsiTheme="minorHAnsi" w:cstheme="minorHAnsi"/>
        </w:rPr>
        <w:t>owłosieniaZastosowanie</w:t>
      </w:r>
      <w:proofErr w:type="spellEnd"/>
      <w:r w:rsidR="001B48A9" w:rsidRPr="00D07E81">
        <w:rPr>
          <w:rFonts w:asciiTheme="minorHAnsi" w:hAnsiTheme="minorHAnsi" w:cstheme="minorHAnsi"/>
        </w:rPr>
        <w:t xml:space="preserve"> metod drenażu limfatycznego (</w:t>
      </w:r>
      <w:proofErr w:type="spellStart"/>
      <w:r w:rsidR="001B48A9" w:rsidRPr="00D07E81">
        <w:rPr>
          <w:rFonts w:asciiTheme="minorHAnsi" w:hAnsiTheme="minorHAnsi" w:cstheme="minorHAnsi"/>
        </w:rPr>
        <w:t>presoterapia</w:t>
      </w:r>
      <w:proofErr w:type="spellEnd"/>
      <w:r w:rsidR="001B48A9" w:rsidRPr="00D07E81">
        <w:rPr>
          <w:rFonts w:asciiTheme="minorHAnsi" w:hAnsiTheme="minorHAnsi" w:cstheme="minorHAnsi"/>
        </w:rPr>
        <w:t xml:space="preserve"> / zabiegi typu </w:t>
      </w:r>
      <w:proofErr w:type="spellStart"/>
      <w:r w:rsidR="001B48A9" w:rsidRPr="00D07E81">
        <w:rPr>
          <w:rFonts w:asciiTheme="minorHAnsi" w:hAnsiTheme="minorHAnsi" w:cstheme="minorHAnsi"/>
        </w:rPr>
        <w:t>endermologia</w:t>
      </w:r>
      <w:proofErr w:type="spellEnd"/>
      <w:r w:rsidR="001B48A9" w:rsidRPr="00D07E81">
        <w:rPr>
          <w:rFonts w:asciiTheme="minorHAnsi" w:hAnsiTheme="minorHAnsi" w:cstheme="minorHAnsi"/>
        </w:rPr>
        <w:t>)</w:t>
      </w:r>
    </w:p>
    <w:p w14:paraId="7A28AEF9" w14:textId="1E524181" w:rsidR="001B48A9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21. </w:t>
      </w:r>
      <w:r w:rsidR="001B48A9" w:rsidRPr="00D07E81">
        <w:rPr>
          <w:rFonts w:asciiTheme="minorHAnsi" w:hAnsiTheme="minorHAnsi" w:cstheme="minorHAnsi"/>
        </w:rPr>
        <w:t xml:space="preserve">Zabieg / rytuał pielęgnacyjny na ciało (bandażowanie / body </w:t>
      </w:r>
      <w:proofErr w:type="spellStart"/>
      <w:r w:rsidR="001B48A9" w:rsidRPr="00D07E81">
        <w:rPr>
          <w:rFonts w:asciiTheme="minorHAnsi" w:hAnsiTheme="minorHAnsi" w:cstheme="minorHAnsi"/>
        </w:rPr>
        <w:t>wrapping</w:t>
      </w:r>
      <w:proofErr w:type="spellEnd"/>
      <w:r w:rsidR="001B48A9" w:rsidRPr="00D07E81">
        <w:rPr>
          <w:rFonts w:asciiTheme="minorHAnsi" w:hAnsiTheme="minorHAnsi" w:cstheme="minorHAnsi"/>
        </w:rPr>
        <w:t>)</w:t>
      </w:r>
    </w:p>
    <w:p w14:paraId="7D8A7478" w14:textId="0B1B30CF" w:rsidR="001B48A9" w:rsidRPr="00863759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22. </w:t>
      </w:r>
      <w:r w:rsidR="001B48A9" w:rsidRPr="00D07E81">
        <w:rPr>
          <w:rFonts w:asciiTheme="minorHAnsi" w:hAnsiTheme="minorHAnsi" w:cstheme="minorHAnsi"/>
        </w:rPr>
        <w:t xml:space="preserve">Zastosowanie antycellulitowych i redukujących tkankę tłuszczową technologii zabiegowych (zabiegi typu </w:t>
      </w:r>
      <w:proofErr w:type="spellStart"/>
      <w:r w:rsidR="001B48A9" w:rsidRPr="00D07E81">
        <w:rPr>
          <w:rFonts w:asciiTheme="minorHAnsi" w:hAnsiTheme="minorHAnsi" w:cstheme="minorHAnsi"/>
        </w:rPr>
        <w:t>endermologii</w:t>
      </w:r>
      <w:proofErr w:type="spellEnd"/>
      <w:r w:rsidR="001B48A9" w:rsidRPr="00D07E81">
        <w:rPr>
          <w:rFonts w:asciiTheme="minorHAnsi" w:hAnsiTheme="minorHAnsi" w:cstheme="minorHAnsi"/>
        </w:rPr>
        <w:t xml:space="preserve"> / kawitacja ultradźwiękowa tkanki tłuszczowej / fala uderzeniowa / zimny laser / </w:t>
      </w:r>
      <w:proofErr w:type="spellStart"/>
      <w:r w:rsidR="001B48A9" w:rsidRPr="00D07E81">
        <w:rPr>
          <w:rFonts w:asciiTheme="minorHAnsi" w:hAnsiTheme="minorHAnsi" w:cstheme="minorHAnsi"/>
        </w:rPr>
        <w:t>lipolaser</w:t>
      </w:r>
      <w:proofErr w:type="spellEnd"/>
      <w:r w:rsidR="001B48A9" w:rsidRPr="00D07E81">
        <w:rPr>
          <w:rFonts w:asciiTheme="minorHAnsi" w:hAnsiTheme="minorHAnsi" w:cstheme="minorHAnsi"/>
        </w:rPr>
        <w:t xml:space="preserve"> / elektrostymulacja mięśni)</w:t>
      </w:r>
    </w:p>
    <w:p w14:paraId="43A32B2F" w14:textId="4E4C2552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23. </w:t>
      </w:r>
      <w:r w:rsidR="001B48A9" w:rsidRPr="00D07E81">
        <w:rPr>
          <w:rFonts w:asciiTheme="minorHAnsi" w:hAnsiTheme="minorHAnsi" w:cstheme="minorHAnsi"/>
        </w:rPr>
        <w:t>Zastosowanie metod odmładzania skóry (</w:t>
      </w:r>
      <w:proofErr w:type="spellStart"/>
      <w:r w:rsidR="001B48A9" w:rsidRPr="00D07E81">
        <w:rPr>
          <w:rFonts w:asciiTheme="minorHAnsi" w:hAnsiTheme="minorHAnsi" w:cstheme="minorHAnsi"/>
        </w:rPr>
        <w:t>radiofrekwencja</w:t>
      </w:r>
      <w:proofErr w:type="spellEnd"/>
      <w:r w:rsidR="001B48A9" w:rsidRPr="00D07E81">
        <w:rPr>
          <w:rFonts w:asciiTheme="minorHAnsi" w:hAnsiTheme="minorHAnsi" w:cstheme="minorHAnsi"/>
        </w:rPr>
        <w:t xml:space="preserve"> bezigłowa / fotoodmładzanie skóry IPL / </w:t>
      </w:r>
      <w:proofErr w:type="spellStart"/>
      <w:r w:rsidR="001B48A9" w:rsidRPr="00D07E81">
        <w:rPr>
          <w:rFonts w:asciiTheme="minorHAnsi" w:hAnsiTheme="minorHAnsi" w:cstheme="minorHAnsi"/>
        </w:rPr>
        <w:t>Dye</w:t>
      </w:r>
      <w:proofErr w:type="spellEnd"/>
      <w:r w:rsidR="001B48A9" w:rsidRPr="00D07E81">
        <w:rPr>
          <w:rFonts w:asciiTheme="minorHAnsi" w:hAnsiTheme="minorHAnsi" w:cstheme="minorHAnsi"/>
        </w:rPr>
        <w:t xml:space="preserve">-VL / laser biostymulujący / laser frakcyjny nieablacyjny / </w:t>
      </w:r>
      <w:proofErr w:type="spellStart"/>
      <w:r w:rsidR="001B48A9" w:rsidRPr="00D07E81">
        <w:rPr>
          <w:rFonts w:asciiTheme="minorHAnsi" w:hAnsiTheme="minorHAnsi" w:cstheme="minorHAnsi"/>
        </w:rPr>
        <w:t>termolifting</w:t>
      </w:r>
      <w:proofErr w:type="spellEnd"/>
      <w:r w:rsidR="001B48A9" w:rsidRPr="00D07E81">
        <w:rPr>
          <w:rFonts w:asciiTheme="minorHAnsi" w:hAnsiTheme="minorHAnsi" w:cstheme="minorHAnsi"/>
        </w:rPr>
        <w:t xml:space="preserve"> IR i inne)</w:t>
      </w:r>
    </w:p>
    <w:p w14:paraId="65BC9332" w14:textId="4F05EE10" w:rsidR="001B48A9" w:rsidRPr="00D07E81" w:rsidRDefault="00CC7428" w:rsidP="00FD086D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24. </w:t>
      </w:r>
      <w:r w:rsidR="001B48A9" w:rsidRPr="00D07E81">
        <w:rPr>
          <w:rFonts w:asciiTheme="minorHAnsi" w:hAnsiTheme="minorHAnsi" w:cstheme="minorHAnsi"/>
        </w:rPr>
        <w:t xml:space="preserve">Zastosowanie </w:t>
      </w:r>
      <w:proofErr w:type="spellStart"/>
      <w:r w:rsidR="001B48A9" w:rsidRPr="00D07E81">
        <w:rPr>
          <w:rFonts w:asciiTheme="minorHAnsi" w:hAnsiTheme="minorHAnsi" w:cstheme="minorHAnsi"/>
        </w:rPr>
        <w:t>mezoterapii</w:t>
      </w:r>
      <w:proofErr w:type="spellEnd"/>
      <w:r w:rsidR="001B48A9" w:rsidRPr="00D07E81">
        <w:rPr>
          <w:rFonts w:asciiTheme="minorHAnsi" w:hAnsiTheme="minorHAnsi" w:cstheme="minorHAnsi"/>
        </w:rPr>
        <w:t xml:space="preserve"> </w:t>
      </w:r>
      <w:proofErr w:type="spellStart"/>
      <w:r w:rsidR="001B48A9" w:rsidRPr="00D07E81">
        <w:rPr>
          <w:rFonts w:asciiTheme="minorHAnsi" w:hAnsiTheme="minorHAnsi" w:cstheme="minorHAnsi"/>
        </w:rPr>
        <w:t>mikroigłowej</w:t>
      </w:r>
      <w:proofErr w:type="spellEnd"/>
      <w:r w:rsidR="001B48A9" w:rsidRPr="00D07E81">
        <w:rPr>
          <w:rFonts w:asciiTheme="minorHAnsi" w:hAnsiTheme="minorHAnsi" w:cstheme="minorHAnsi"/>
        </w:rPr>
        <w:t>.</w:t>
      </w:r>
    </w:p>
    <w:p w14:paraId="38BC4AB3" w14:textId="77777777" w:rsidR="001B48A9" w:rsidRDefault="001B48A9" w:rsidP="00CC7428"/>
    <w:sectPr w:rsidR="001B48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7909" w14:textId="77777777" w:rsidR="00824984" w:rsidRDefault="00824984" w:rsidP="00CC7428">
      <w:r>
        <w:separator/>
      </w:r>
    </w:p>
  </w:endnote>
  <w:endnote w:type="continuationSeparator" w:id="0">
    <w:p w14:paraId="2C9A15AD" w14:textId="77777777" w:rsidR="00824984" w:rsidRDefault="00824984" w:rsidP="00C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F7C9" w14:textId="77777777" w:rsidR="00824984" w:rsidRDefault="00824984" w:rsidP="00CC7428">
      <w:r>
        <w:separator/>
      </w:r>
    </w:p>
  </w:footnote>
  <w:footnote w:type="continuationSeparator" w:id="0">
    <w:p w14:paraId="334012DE" w14:textId="77777777" w:rsidR="00824984" w:rsidRDefault="00824984" w:rsidP="00CC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54CA" w14:textId="16316CC3" w:rsidR="00CC7428" w:rsidRDefault="00CC7428">
    <w:pPr>
      <w:pStyle w:val="Nagwek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12636B5" wp14:editId="40B0EF37">
          <wp:simplePos x="0" y="0"/>
          <wp:positionH relativeFrom="column">
            <wp:posOffset>-571500</wp:posOffset>
          </wp:positionH>
          <wp:positionV relativeFrom="paragraph">
            <wp:posOffset>-153035</wp:posOffset>
          </wp:positionV>
          <wp:extent cx="1917613" cy="520160"/>
          <wp:effectExtent l="0" t="0" r="6985" b="0"/>
          <wp:wrapSquare wrapText="bothSides"/>
          <wp:docPr id="842846316" name="Image 2" descr="logo UM w Łodzi w png 6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UM w Łodzi w png 6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1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7954"/>
    <w:multiLevelType w:val="hybridMultilevel"/>
    <w:tmpl w:val="687C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3BEE"/>
    <w:multiLevelType w:val="hybridMultilevel"/>
    <w:tmpl w:val="9304A7D8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num w:numId="1" w16cid:durableId="2107727256">
    <w:abstractNumId w:val="1"/>
  </w:num>
  <w:num w:numId="2" w16cid:durableId="122756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9"/>
    <w:rsid w:val="001B48A9"/>
    <w:rsid w:val="004A669B"/>
    <w:rsid w:val="0055283F"/>
    <w:rsid w:val="00824984"/>
    <w:rsid w:val="00B723AD"/>
    <w:rsid w:val="00CC7428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D81"/>
  <w15:chartTrackingRefBased/>
  <w15:docId w15:val="{C760E533-D1B0-40DC-B9DE-1F596D9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B48A9"/>
    <w:pPr>
      <w:ind w:left="112"/>
    </w:pPr>
  </w:style>
  <w:style w:type="character" w:styleId="Pogrubienie">
    <w:name w:val="Strong"/>
    <w:basedOn w:val="Domylnaczcionkaakapitu"/>
    <w:uiPriority w:val="22"/>
    <w:qFormat/>
    <w:rsid w:val="001B48A9"/>
    <w:rPr>
      <w:b/>
      <w:bCs/>
    </w:rPr>
  </w:style>
  <w:style w:type="paragraph" w:styleId="NormalnyWeb">
    <w:name w:val="Normal (Web)"/>
    <w:basedOn w:val="Normalny"/>
    <w:uiPriority w:val="99"/>
    <w:unhideWhenUsed/>
    <w:rsid w:val="001B48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28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7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42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Stępniak</dc:creator>
  <cp:keywords/>
  <dc:description/>
  <cp:lastModifiedBy>Karolina Stępniak</cp:lastModifiedBy>
  <cp:revision>2</cp:revision>
  <dcterms:created xsi:type="dcterms:W3CDTF">2024-12-31T08:24:00Z</dcterms:created>
  <dcterms:modified xsi:type="dcterms:W3CDTF">2024-12-31T10:01:00Z</dcterms:modified>
</cp:coreProperties>
</file>