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82ECD" w14:textId="77777777" w:rsidR="00240476" w:rsidRPr="00D07E81" w:rsidRDefault="00240476" w:rsidP="00240476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3981F19" w14:textId="77777777" w:rsidR="00240476" w:rsidRPr="00D07E81" w:rsidRDefault="00240476" w:rsidP="00240476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5DEDFDDD" w14:textId="77777777" w:rsidR="00240476" w:rsidRPr="00D07E81" w:rsidRDefault="00240476" w:rsidP="00240476">
      <w:pPr>
        <w:pStyle w:val="Tytu"/>
        <w:spacing w:line="276" w:lineRule="auto"/>
        <w:ind w:left="0" w:right="0"/>
        <w:rPr>
          <w:rFonts w:asciiTheme="minorHAnsi" w:hAnsiTheme="minorHAnsi" w:cstheme="minorHAnsi"/>
          <w:spacing w:val="-8"/>
          <w:sz w:val="22"/>
          <w:szCs w:val="22"/>
        </w:rPr>
      </w:pPr>
      <w:r w:rsidRPr="00D07E81">
        <w:rPr>
          <w:rFonts w:asciiTheme="minorHAnsi" w:hAnsiTheme="minorHAnsi" w:cstheme="minorHAnsi"/>
          <w:sz w:val="22"/>
          <w:szCs w:val="22"/>
        </w:rPr>
        <w:t>Regulamin studenckich</w:t>
      </w:r>
      <w:r w:rsidRPr="00D07E8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07E81">
        <w:rPr>
          <w:rFonts w:asciiTheme="minorHAnsi" w:hAnsiTheme="minorHAnsi" w:cstheme="minorHAnsi"/>
          <w:sz w:val="22"/>
          <w:szCs w:val="22"/>
        </w:rPr>
        <w:t>praktyk</w:t>
      </w:r>
      <w:r w:rsidRPr="00D07E81">
        <w:rPr>
          <w:rFonts w:asciiTheme="minorHAnsi" w:hAnsiTheme="minorHAnsi" w:cstheme="minorHAnsi"/>
          <w:spacing w:val="-8"/>
          <w:sz w:val="22"/>
          <w:szCs w:val="22"/>
        </w:rPr>
        <w:t xml:space="preserve"> zawodowych </w:t>
      </w:r>
      <w:r w:rsidRPr="00D07E81">
        <w:rPr>
          <w:rFonts w:asciiTheme="minorHAnsi" w:hAnsiTheme="minorHAnsi" w:cstheme="minorHAnsi"/>
          <w:sz w:val="22"/>
          <w:szCs w:val="22"/>
        </w:rPr>
        <w:t>realizowanych</w:t>
      </w:r>
      <w:r w:rsidRPr="00D07E8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</w:p>
    <w:p w14:paraId="0E30E3D3" w14:textId="77777777" w:rsidR="00240476" w:rsidRPr="00D07E81" w:rsidRDefault="00240476" w:rsidP="00240476">
      <w:pPr>
        <w:pStyle w:val="Tytu"/>
        <w:spacing w:line="276" w:lineRule="auto"/>
        <w:ind w:left="0" w:right="0"/>
        <w:rPr>
          <w:rFonts w:asciiTheme="minorHAnsi" w:hAnsiTheme="minorHAnsi" w:cstheme="minorHAnsi"/>
          <w:sz w:val="22"/>
          <w:szCs w:val="22"/>
        </w:rPr>
      </w:pPr>
      <w:r w:rsidRPr="00D07E81">
        <w:rPr>
          <w:rFonts w:asciiTheme="minorHAnsi" w:hAnsiTheme="minorHAnsi" w:cstheme="minorHAnsi"/>
          <w:sz w:val="22"/>
          <w:szCs w:val="22"/>
        </w:rPr>
        <w:t>na</w:t>
      </w:r>
      <w:r w:rsidRPr="00D07E8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07E81">
        <w:rPr>
          <w:rFonts w:asciiTheme="minorHAnsi" w:hAnsiTheme="minorHAnsi" w:cstheme="minorHAnsi"/>
          <w:sz w:val="22"/>
          <w:szCs w:val="22"/>
        </w:rPr>
        <w:t>kierunku Kosmetologia studia I stopnia</w:t>
      </w:r>
    </w:p>
    <w:p w14:paraId="04A0D5A5" w14:textId="77777777" w:rsidR="00240476" w:rsidRPr="00D07E81" w:rsidRDefault="00240476" w:rsidP="00240476">
      <w:pPr>
        <w:pStyle w:val="Tytu"/>
        <w:spacing w:line="276" w:lineRule="auto"/>
        <w:ind w:left="0" w:right="0"/>
        <w:rPr>
          <w:rFonts w:asciiTheme="minorHAnsi" w:hAnsiTheme="minorHAnsi" w:cstheme="minorHAnsi"/>
          <w:sz w:val="22"/>
          <w:szCs w:val="22"/>
        </w:rPr>
      </w:pPr>
      <w:r w:rsidRPr="00D07E81">
        <w:rPr>
          <w:rFonts w:asciiTheme="minorHAnsi" w:hAnsiTheme="minorHAnsi" w:cstheme="minorHAnsi"/>
          <w:sz w:val="22"/>
          <w:szCs w:val="22"/>
        </w:rPr>
        <w:t>Wydziału</w:t>
      </w:r>
      <w:r w:rsidRPr="00D07E8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07E81">
        <w:rPr>
          <w:rFonts w:asciiTheme="minorHAnsi" w:hAnsiTheme="minorHAnsi" w:cstheme="minorHAnsi"/>
          <w:sz w:val="22"/>
          <w:szCs w:val="22"/>
        </w:rPr>
        <w:t>Farmaceutycznego Uniwersytetu Medycznego w Łodzi</w:t>
      </w:r>
    </w:p>
    <w:p w14:paraId="2930D310" w14:textId="77777777" w:rsidR="00240476" w:rsidRPr="00D07E81" w:rsidRDefault="00240476" w:rsidP="00240476">
      <w:pPr>
        <w:pStyle w:val="Tekstpodstawowy"/>
        <w:spacing w:line="276" w:lineRule="auto"/>
        <w:rPr>
          <w:rFonts w:asciiTheme="minorHAnsi" w:hAnsiTheme="minorHAnsi" w:cstheme="minorHAnsi"/>
          <w:spacing w:val="-3"/>
        </w:rPr>
      </w:pPr>
    </w:p>
    <w:p w14:paraId="511DE886" w14:textId="77777777" w:rsidR="00240476" w:rsidRPr="00D07E81" w:rsidRDefault="00240476" w:rsidP="00240476">
      <w:pPr>
        <w:pStyle w:val="Tekstpodstawowy"/>
        <w:spacing w:line="276" w:lineRule="auto"/>
        <w:rPr>
          <w:rFonts w:asciiTheme="minorHAnsi" w:hAnsiTheme="minorHAnsi" w:cstheme="minorHAnsi"/>
          <w:spacing w:val="-3"/>
        </w:rPr>
      </w:pPr>
    </w:p>
    <w:p w14:paraId="036E431C" w14:textId="77777777" w:rsidR="00240476" w:rsidRPr="00D07E81" w:rsidRDefault="00240476" w:rsidP="00240476">
      <w:pPr>
        <w:pStyle w:val="Tekstpodstawowy"/>
        <w:spacing w:line="276" w:lineRule="auto"/>
        <w:jc w:val="both"/>
        <w:rPr>
          <w:rFonts w:asciiTheme="minorHAnsi" w:hAnsiTheme="minorHAnsi" w:cstheme="minorHAnsi"/>
          <w:bCs/>
          <w:spacing w:val="-1"/>
        </w:rPr>
      </w:pPr>
      <w:r w:rsidRPr="00D07E81">
        <w:rPr>
          <w:rFonts w:asciiTheme="minorHAnsi" w:hAnsiTheme="minorHAnsi" w:cstheme="minorHAnsi"/>
          <w:bCs/>
          <w:spacing w:val="-1"/>
        </w:rPr>
        <w:t xml:space="preserve">Na podstawie zarządzenia nr 71/2023 z dnia 27.06.2023 r. Rektora Uniwersytetu Medycznego w sprawie organizacji </w:t>
      </w:r>
      <w:r>
        <w:rPr>
          <w:rFonts w:asciiTheme="minorHAnsi" w:hAnsiTheme="minorHAnsi" w:cstheme="minorHAnsi"/>
          <w:bCs/>
          <w:spacing w:val="-1"/>
        </w:rPr>
        <w:t xml:space="preserve">studenckich </w:t>
      </w:r>
      <w:r w:rsidRPr="00D07E81">
        <w:rPr>
          <w:rFonts w:asciiTheme="minorHAnsi" w:hAnsiTheme="minorHAnsi" w:cstheme="minorHAnsi"/>
          <w:bCs/>
          <w:spacing w:val="-1"/>
        </w:rPr>
        <w:t xml:space="preserve">praktyk zawodowych studentów Uniwersytetu Medycznego w Łodzi oraz Regulamin Studiów w Uniwersytecie Medycznym w Łodzi  (Uchwała nr 26/2024 z dnia 25 kwietnia 2024 r. Senatu Uniwersytetu Medycznego w Łodzi w sprawie wprowadzenia Regulaminu studiów w Uniwersytecie Medycznym w Łodzi ) oraz programu studiów na kierunku Kosmetologia Uchwała nr 27/2022 z dnia 26 maja 2022 r. </w:t>
      </w:r>
    </w:p>
    <w:p w14:paraId="38114843" w14:textId="77777777" w:rsidR="00240476" w:rsidRPr="00D07E81" w:rsidRDefault="00240476" w:rsidP="00240476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</w:rPr>
      </w:pPr>
    </w:p>
    <w:p w14:paraId="0A0E09EF" w14:textId="77777777" w:rsidR="00240476" w:rsidRPr="00D07E81" w:rsidRDefault="00240476" w:rsidP="00240476">
      <w:pPr>
        <w:pStyle w:val="Akapitzlist"/>
        <w:tabs>
          <w:tab w:val="left" w:pos="4213"/>
        </w:tabs>
        <w:spacing w:line="276" w:lineRule="auto"/>
        <w:ind w:left="0"/>
        <w:jc w:val="center"/>
        <w:rPr>
          <w:rFonts w:asciiTheme="minorHAnsi" w:hAnsiTheme="minorHAnsi" w:cstheme="minorHAnsi"/>
          <w:b/>
        </w:rPr>
      </w:pPr>
      <w:r w:rsidRPr="00D07E81">
        <w:rPr>
          <w:rFonts w:asciiTheme="minorHAnsi" w:hAnsiTheme="minorHAnsi" w:cstheme="minorHAnsi"/>
          <w:b/>
        </w:rPr>
        <w:t>Postanowienia</w:t>
      </w:r>
      <w:r w:rsidRPr="00D07E81">
        <w:rPr>
          <w:rFonts w:asciiTheme="minorHAnsi" w:hAnsiTheme="minorHAnsi" w:cstheme="minorHAnsi"/>
          <w:b/>
          <w:spacing w:val="-12"/>
        </w:rPr>
        <w:t xml:space="preserve"> </w:t>
      </w:r>
      <w:r w:rsidRPr="00D07E81">
        <w:rPr>
          <w:rFonts w:asciiTheme="minorHAnsi" w:hAnsiTheme="minorHAnsi" w:cstheme="minorHAnsi"/>
          <w:b/>
          <w:spacing w:val="-2"/>
        </w:rPr>
        <w:t>ogólne</w:t>
      </w:r>
    </w:p>
    <w:p w14:paraId="579FD643" w14:textId="77777777" w:rsidR="00240476" w:rsidRPr="00D07E81" w:rsidRDefault="00240476" w:rsidP="0024047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07E81">
        <w:rPr>
          <w:rFonts w:asciiTheme="minorHAnsi" w:hAnsiTheme="minorHAnsi" w:cstheme="minorHAnsi"/>
          <w:b/>
        </w:rPr>
        <w:t>§</w:t>
      </w:r>
      <w:r w:rsidRPr="00D07E81">
        <w:rPr>
          <w:rFonts w:asciiTheme="minorHAnsi" w:hAnsiTheme="minorHAnsi" w:cstheme="minorHAnsi"/>
          <w:b/>
          <w:spacing w:val="1"/>
        </w:rPr>
        <w:t xml:space="preserve"> </w:t>
      </w:r>
      <w:r w:rsidRPr="00D07E81">
        <w:rPr>
          <w:rFonts w:asciiTheme="minorHAnsi" w:hAnsiTheme="minorHAnsi" w:cstheme="minorHAnsi"/>
          <w:b/>
          <w:spacing w:val="-10"/>
        </w:rPr>
        <w:t>1</w:t>
      </w:r>
    </w:p>
    <w:p w14:paraId="29EBAA46" w14:textId="77777777" w:rsidR="00240476" w:rsidRPr="00D07E81" w:rsidRDefault="00240476" w:rsidP="00240476">
      <w:pPr>
        <w:pStyle w:val="Akapitzlist"/>
        <w:tabs>
          <w:tab w:val="left" w:pos="322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50F0026A" w14:textId="77777777" w:rsidR="00240476" w:rsidRPr="00D07E81" w:rsidRDefault="00240476" w:rsidP="00240476">
      <w:pPr>
        <w:pStyle w:val="Akapitzlist"/>
        <w:numPr>
          <w:ilvl w:val="0"/>
          <w:numId w:val="1"/>
        </w:numPr>
        <w:tabs>
          <w:tab w:val="left" w:pos="540"/>
        </w:tabs>
        <w:spacing w:line="276" w:lineRule="auto"/>
        <w:ind w:left="0"/>
        <w:jc w:val="both"/>
        <w:rPr>
          <w:rFonts w:asciiTheme="minorHAnsi" w:hAnsiTheme="minorHAnsi" w:cstheme="minorHAnsi"/>
          <w:bCs/>
          <w:spacing w:val="-1"/>
        </w:rPr>
      </w:pPr>
      <w:r w:rsidRPr="00D07E81">
        <w:rPr>
          <w:rFonts w:asciiTheme="minorHAnsi" w:hAnsiTheme="minorHAnsi" w:cstheme="minorHAnsi"/>
          <w:bCs/>
          <w:spacing w:val="-1"/>
        </w:rPr>
        <w:t>Regulamin praktyk zawodowych, zwany dalej „regulaminem” określa program studenckich praktyk zawodowych, formę i terminy ich odbywania oraz sposób realizacji oraz weryfikacji osiągniętych efektów uczenia się, tj. szczegółowe zasady realizacji studenckich praktyk zawodowych na kierunku kosmetologia dla studiów pierwszego stopnia.</w:t>
      </w:r>
    </w:p>
    <w:p w14:paraId="2299852F" w14:textId="77777777" w:rsidR="00240476" w:rsidRPr="00D07E81" w:rsidRDefault="00240476" w:rsidP="00240476">
      <w:pPr>
        <w:pStyle w:val="Akapitzlist"/>
        <w:numPr>
          <w:ilvl w:val="0"/>
          <w:numId w:val="1"/>
        </w:numPr>
        <w:tabs>
          <w:tab w:val="left" w:pos="329"/>
        </w:tabs>
        <w:spacing w:line="276" w:lineRule="auto"/>
        <w:ind w:left="0" w:hanging="217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  <w:bCs/>
          <w:spacing w:val="-1"/>
        </w:rPr>
        <w:t>Użyte w regulaminie określenia oznaczają</w:t>
      </w:r>
      <w:r w:rsidRPr="00D07E81">
        <w:rPr>
          <w:rFonts w:asciiTheme="minorHAnsi" w:hAnsiTheme="minorHAnsi" w:cstheme="minorHAnsi"/>
          <w:spacing w:val="-5"/>
        </w:rPr>
        <w:t>:</w:t>
      </w:r>
    </w:p>
    <w:p w14:paraId="76972C65" w14:textId="77777777" w:rsidR="00240476" w:rsidRPr="00D07E81" w:rsidRDefault="00240476" w:rsidP="00240476">
      <w:pPr>
        <w:pStyle w:val="Akapitzlist"/>
        <w:numPr>
          <w:ilvl w:val="1"/>
          <w:numId w:val="1"/>
        </w:numPr>
        <w:tabs>
          <w:tab w:val="left" w:pos="333"/>
        </w:tabs>
        <w:spacing w:line="276" w:lineRule="auto"/>
        <w:ind w:left="284" w:hanging="221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Uczelnia</w:t>
      </w:r>
      <w:r w:rsidRPr="00D07E81">
        <w:rPr>
          <w:rFonts w:asciiTheme="minorHAnsi" w:hAnsiTheme="minorHAnsi" w:cstheme="minorHAnsi"/>
          <w:spacing w:val="-5"/>
        </w:rPr>
        <w:t xml:space="preserve"> </w:t>
      </w:r>
      <w:r w:rsidRPr="00D07E81">
        <w:rPr>
          <w:rFonts w:asciiTheme="minorHAnsi" w:hAnsiTheme="minorHAnsi" w:cstheme="minorHAnsi"/>
        </w:rPr>
        <w:t>–Uniwersytet</w:t>
      </w:r>
      <w:r w:rsidRPr="00D07E81">
        <w:rPr>
          <w:rFonts w:asciiTheme="minorHAnsi" w:hAnsiTheme="minorHAnsi" w:cstheme="minorHAnsi"/>
          <w:spacing w:val="-5"/>
        </w:rPr>
        <w:t xml:space="preserve"> </w:t>
      </w:r>
      <w:r w:rsidRPr="00D07E81">
        <w:rPr>
          <w:rFonts w:asciiTheme="minorHAnsi" w:hAnsiTheme="minorHAnsi" w:cstheme="minorHAnsi"/>
        </w:rPr>
        <w:t>Medyczny</w:t>
      </w:r>
      <w:r w:rsidRPr="00D07E81">
        <w:rPr>
          <w:rFonts w:asciiTheme="minorHAnsi" w:hAnsiTheme="minorHAnsi" w:cstheme="minorHAnsi"/>
          <w:spacing w:val="-4"/>
        </w:rPr>
        <w:t xml:space="preserve"> </w:t>
      </w:r>
      <w:r w:rsidRPr="00D07E81">
        <w:rPr>
          <w:rFonts w:asciiTheme="minorHAnsi" w:hAnsiTheme="minorHAnsi" w:cstheme="minorHAnsi"/>
        </w:rPr>
        <w:t>w</w:t>
      </w:r>
      <w:r w:rsidRPr="00D07E81">
        <w:rPr>
          <w:rFonts w:asciiTheme="minorHAnsi" w:hAnsiTheme="minorHAnsi" w:cstheme="minorHAnsi"/>
          <w:spacing w:val="-5"/>
        </w:rPr>
        <w:t xml:space="preserve"> </w:t>
      </w:r>
      <w:r w:rsidRPr="00D07E81">
        <w:rPr>
          <w:rFonts w:asciiTheme="minorHAnsi" w:hAnsiTheme="minorHAnsi" w:cstheme="minorHAnsi"/>
          <w:spacing w:val="-2"/>
        </w:rPr>
        <w:t>Łodzi,</w:t>
      </w:r>
    </w:p>
    <w:p w14:paraId="208F141B" w14:textId="77777777" w:rsidR="00240476" w:rsidRPr="00D07E81" w:rsidRDefault="00240476" w:rsidP="00240476">
      <w:pPr>
        <w:pStyle w:val="Akapitzlist"/>
        <w:numPr>
          <w:ilvl w:val="1"/>
          <w:numId w:val="1"/>
        </w:numPr>
        <w:tabs>
          <w:tab w:val="left" w:pos="343"/>
        </w:tabs>
        <w:spacing w:line="276" w:lineRule="auto"/>
        <w:ind w:left="284" w:hanging="221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Wydział</w:t>
      </w:r>
      <w:r w:rsidRPr="00D07E81">
        <w:rPr>
          <w:rFonts w:asciiTheme="minorHAnsi" w:hAnsiTheme="minorHAnsi" w:cstheme="minorHAnsi"/>
          <w:spacing w:val="-7"/>
        </w:rPr>
        <w:t xml:space="preserve"> </w:t>
      </w:r>
      <w:r w:rsidRPr="00D07E81">
        <w:rPr>
          <w:rFonts w:asciiTheme="minorHAnsi" w:hAnsiTheme="minorHAnsi" w:cstheme="minorHAnsi"/>
        </w:rPr>
        <w:t>–Wydział</w:t>
      </w:r>
      <w:r w:rsidRPr="00D07E81">
        <w:rPr>
          <w:rFonts w:asciiTheme="minorHAnsi" w:hAnsiTheme="minorHAnsi" w:cstheme="minorHAnsi"/>
          <w:spacing w:val="-4"/>
        </w:rPr>
        <w:t xml:space="preserve"> </w:t>
      </w:r>
      <w:r w:rsidRPr="00D07E81">
        <w:rPr>
          <w:rFonts w:asciiTheme="minorHAnsi" w:hAnsiTheme="minorHAnsi" w:cstheme="minorHAnsi"/>
        </w:rPr>
        <w:t>Farmaceutyczny</w:t>
      </w:r>
      <w:r w:rsidRPr="00D07E81">
        <w:rPr>
          <w:rFonts w:asciiTheme="minorHAnsi" w:hAnsiTheme="minorHAnsi" w:cstheme="minorHAnsi"/>
          <w:spacing w:val="-4"/>
        </w:rPr>
        <w:t xml:space="preserve"> </w:t>
      </w:r>
      <w:r w:rsidRPr="00D07E81">
        <w:rPr>
          <w:rFonts w:asciiTheme="minorHAnsi" w:hAnsiTheme="minorHAnsi" w:cstheme="minorHAnsi"/>
        </w:rPr>
        <w:t>Uniwersytetu</w:t>
      </w:r>
      <w:r w:rsidRPr="00D07E81">
        <w:rPr>
          <w:rFonts w:asciiTheme="minorHAnsi" w:hAnsiTheme="minorHAnsi" w:cstheme="minorHAnsi"/>
          <w:spacing w:val="-7"/>
        </w:rPr>
        <w:t xml:space="preserve"> </w:t>
      </w:r>
      <w:r w:rsidRPr="00D07E81">
        <w:rPr>
          <w:rFonts w:asciiTheme="minorHAnsi" w:hAnsiTheme="minorHAnsi" w:cstheme="minorHAnsi"/>
        </w:rPr>
        <w:t>Medycznego</w:t>
      </w:r>
      <w:r w:rsidRPr="00D07E81">
        <w:rPr>
          <w:rFonts w:asciiTheme="minorHAnsi" w:hAnsiTheme="minorHAnsi" w:cstheme="minorHAnsi"/>
          <w:spacing w:val="-5"/>
        </w:rPr>
        <w:t xml:space="preserve"> </w:t>
      </w:r>
      <w:r w:rsidRPr="00D07E81">
        <w:rPr>
          <w:rFonts w:asciiTheme="minorHAnsi" w:hAnsiTheme="minorHAnsi" w:cstheme="minorHAnsi"/>
        </w:rPr>
        <w:t>w</w:t>
      </w:r>
      <w:r w:rsidRPr="00D07E81">
        <w:rPr>
          <w:rFonts w:asciiTheme="minorHAnsi" w:hAnsiTheme="minorHAnsi" w:cstheme="minorHAnsi"/>
          <w:spacing w:val="-5"/>
        </w:rPr>
        <w:t xml:space="preserve"> </w:t>
      </w:r>
      <w:r w:rsidRPr="00D07E81">
        <w:rPr>
          <w:rFonts w:asciiTheme="minorHAnsi" w:hAnsiTheme="minorHAnsi" w:cstheme="minorHAnsi"/>
          <w:spacing w:val="-2"/>
        </w:rPr>
        <w:t>Łodzi,</w:t>
      </w:r>
    </w:p>
    <w:p w14:paraId="2C031B90" w14:textId="77777777" w:rsidR="00240476" w:rsidRPr="00D07E81" w:rsidRDefault="00240476" w:rsidP="00240476">
      <w:pPr>
        <w:pStyle w:val="Akapitzlist"/>
        <w:numPr>
          <w:ilvl w:val="1"/>
          <w:numId w:val="1"/>
        </w:numPr>
        <w:tabs>
          <w:tab w:val="left" w:pos="343"/>
        </w:tabs>
        <w:spacing w:line="276" w:lineRule="auto"/>
        <w:ind w:left="284" w:hanging="221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Praktyki – studenckie praktyki zawodowe realizowane na kierunku kosmetologia, studia I stopnia,</w:t>
      </w:r>
    </w:p>
    <w:p w14:paraId="0E452F4B" w14:textId="77777777" w:rsidR="00240476" w:rsidRPr="00D07E81" w:rsidRDefault="00240476" w:rsidP="00240476">
      <w:pPr>
        <w:pStyle w:val="Akapitzlist"/>
        <w:numPr>
          <w:ilvl w:val="1"/>
          <w:numId w:val="1"/>
        </w:numPr>
        <w:tabs>
          <w:tab w:val="left" w:pos="343"/>
        </w:tabs>
        <w:spacing w:line="276" w:lineRule="auto"/>
        <w:ind w:left="284" w:hanging="221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Prodziekan – należy przez to rozumieć Prodziekana ds. Kosmetologii Wydziału Farmaceutycznego Uniwersytetu Medycznego w Łodzi,</w:t>
      </w:r>
    </w:p>
    <w:p w14:paraId="0F340AC5" w14:textId="77777777" w:rsidR="00240476" w:rsidRPr="00D07E81" w:rsidRDefault="00240476" w:rsidP="00240476">
      <w:pPr>
        <w:pStyle w:val="Akapitzlist"/>
        <w:numPr>
          <w:ilvl w:val="1"/>
          <w:numId w:val="1"/>
        </w:numPr>
        <w:tabs>
          <w:tab w:val="left" w:pos="343"/>
        </w:tabs>
        <w:spacing w:line="276" w:lineRule="auto"/>
        <w:ind w:left="284" w:hanging="221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Jednostka</w:t>
      </w:r>
      <w:r w:rsidRPr="00D07E81">
        <w:rPr>
          <w:rFonts w:asciiTheme="minorHAnsi" w:hAnsiTheme="minorHAnsi" w:cstheme="minorHAnsi"/>
          <w:spacing w:val="-8"/>
        </w:rPr>
        <w:t xml:space="preserve"> </w:t>
      </w:r>
      <w:r w:rsidRPr="00D07E81">
        <w:rPr>
          <w:rFonts w:asciiTheme="minorHAnsi" w:hAnsiTheme="minorHAnsi" w:cstheme="minorHAnsi"/>
        </w:rPr>
        <w:t>Praktyk</w:t>
      </w:r>
      <w:r w:rsidRPr="00D07E81">
        <w:rPr>
          <w:rFonts w:asciiTheme="minorHAnsi" w:hAnsiTheme="minorHAnsi" w:cstheme="minorHAnsi"/>
          <w:spacing w:val="-5"/>
        </w:rPr>
        <w:t xml:space="preserve"> </w:t>
      </w:r>
      <w:r w:rsidRPr="00D07E81">
        <w:rPr>
          <w:rFonts w:asciiTheme="minorHAnsi" w:hAnsiTheme="minorHAnsi" w:cstheme="minorHAnsi"/>
        </w:rPr>
        <w:t>–</w:t>
      </w:r>
      <w:r w:rsidRPr="00D07E81">
        <w:rPr>
          <w:rFonts w:asciiTheme="minorHAnsi" w:hAnsiTheme="minorHAnsi" w:cstheme="minorHAnsi"/>
          <w:spacing w:val="-3"/>
        </w:rPr>
        <w:t xml:space="preserve"> miejsce, w którym </w:t>
      </w:r>
      <w:r w:rsidRPr="00D07E81">
        <w:rPr>
          <w:rFonts w:asciiTheme="minorHAnsi" w:hAnsiTheme="minorHAnsi" w:cstheme="minorHAnsi"/>
        </w:rPr>
        <w:t>student</w:t>
      </w:r>
      <w:r w:rsidRPr="00D07E81">
        <w:rPr>
          <w:rFonts w:asciiTheme="minorHAnsi" w:hAnsiTheme="minorHAnsi" w:cstheme="minorHAnsi"/>
          <w:spacing w:val="-6"/>
        </w:rPr>
        <w:t xml:space="preserve"> </w:t>
      </w:r>
      <w:r w:rsidRPr="00D07E81">
        <w:rPr>
          <w:rFonts w:asciiTheme="minorHAnsi" w:hAnsiTheme="minorHAnsi" w:cstheme="minorHAnsi"/>
        </w:rPr>
        <w:t>odbywa</w:t>
      </w:r>
      <w:r w:rsidRPr="00D07E81">
        <w:rPr>
          <w:rFonts w:asciiTheme="minorHAnsi" w:hAnsiTheme="minorHAnsi" w:cstheme="minorHAnsi"/>
          <w:spacing w:val="-3"/>
        </w:rPr>
        <w:t xml:space="preserve"> </w:t>
      </w:r>
      <w:r w:rsidRPr="00D07E81">
        <w:rPr>
          <w:rFonts w:asciiTheme="minorHAnsi" w:hAnsiTheme="minorHAnsi" w:cstheme="minorHAnsi"/>
          <w:spacing w:val="-2"/>
        </w:rPr>
        <w:t>praktyki.</w:t>
      </w:r>
    </w:p>
    <w:p w14:paraId="5A8DD5B9" w14:textId="694B416E" w:rsidR="00240476" w:rsidRPr="00D07E81" w:rsidRDefault="00240476" w:rsidP="00240476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Dziekanat Wydziału Farmaceutycznego odpowiada za stronę administracyjną realizowania praktyk, w</w:t>
      </w:r>
      <w:r>
        <w:rPr>
          <w:rFonts w:asciiTheme="minorHAnsi" w:hAnsiTheme="minorHAnsi" w:cstheme="minorHAnsi"/>
        </w:rPr>
        <w:t> </w:t>
      </w:r>
      <w:r w:rsidRPr="00D07E81">
        <w:rPr>
          <w:rFonts w:asciiTheme="minorHAnsi" w:hAnsiTheme="minorHAnsi" w:cstheme="minorHAnsi"/>
        </w:rPr>
        <w:t>tym za:</w:t>
      </w:r>
    </w:p>
    <w:p w14:paraId="0E4CEFDA" w14:textId="77777777" w:rsidR="00240476" w:rsidRPr="00D07E81" w:rsidRDefault="00240476" w:rsidP="00240476">
      <w:pPr>
        <w:pStyle w:val="Akapitzlist"/>
        <w:numPr>
          <w:ilvl w:val="0"/>
          <w:numId w:val="17"/>
        </w:numPr>
        <w:tabs>
          <w:tab w:val="left" w:pos="343"/>
        </w:tabs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 xml:space="preserve">przygotowanie imiennych list studentów, </w:t>
      </w:r>
    </w:p>
    <w:p w14:paraId="389A4946" w14:textId="0EF3B58E" w:rsidR="00240476" w:rsidRPr="00D07E81" w:rsidRDefault="00240476" w:rsidP="00240476">
      <w:pPr>
        <w:pStyle w:val="Akapitzlist"/>
        <w:numPr>
          <w:ilvl w:val="0"/>
          <w:numId w:val="17"/>
        </w:numPr>
        <w:tabs>
          <w:tab w:val="left" w:pos="343"/>
        </w:tabs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przygotowanie i wydanie zgłoszeń na praktyki dla studentów, którzy będą odbywać praktyki w</w:t>
      </w:r>
      <w:r>
        <w:rPr>
          <w:rFonts w:asciiTheme="minorHAnsi" w:hAnsiTheme="minorHAnsi" w:cstheme="minorHAnsi"/>
        </w:rPr>
        <w:t> </w:t>
      </w:r>
      <w:r w:rsidRPr="00D07E81">
        <w:rPr>
          <w:rFonts w:asciiTheme="minorHAnsi" w:hAnsiTheme="minorHAnsi" w:cstheme="minorHAnsi"/>
        </w:rPr>
        <w:t>placówkach zewnętrznych i innych niezbędnych dokumentów związanych z praktykami;</w:t>
      </w:r>
    </w:p>
    <w:p w14:paraId="11F9DC6C" w14:textId="369DC3BE" w:rsidR="00240476" w:rsidRPr="00D07E81" w:rsidRDefault="00240476" w:rsidP="00240476">
      <w:pPr>
        <w:pStyle w:val="Akapitzlist"/>
        <w:numPr>
          <w:ilvl w:val="0"/>
          <w:numId w:val="17"/>
        </w:numPr>
        <w:tabs>
          <w:tab w:val="left" w:pos="343"/>
        </w:tabs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przygotowanie i aktualizowanie porozumień (zgodnie z obowiązującym wzorem) zawartych z</w:t>
      </w:r>
      <w:r>
        <w:rPr>
          <w:rFonts w:asciiTheme="minorHAnsi" w:hAnsiTheme="minorHAnsi" w:cstheme="minorHAnsi"/>
        </w:rPr>
        <w:t> </w:t>
      </w:r>
      <w:r w:rsidRPr="00D07E81">
        <w:rPr>
          <w:rFonts w:asciiTheme="minorHAnsi" w:hAnsiTheme="minorHAnsi" w:cstheme="minorHAnsi"/>
        </w:rPr>
        <w:t>jednostkami praktyk</w:t>
      </w:r>
    </w:p>
    <w:p w14:paraId="3989D47B" w14:textId="77777777" w:rsidR="00240476" w:rsidRPr="00D07E81" w:rsidRDefault="00240476" w:rsidP="00240476">
      <w:pPr>
        <w:pStyle w:val="Akapitzlist"/>
        <w:numPr>
          <w:ilvl w:val="0"/>
          <w:numId w:val="17"/>
        </w:numPr>
        <w:tabs>
          <w:tab w:val="left" w:pos="343"/>
        </w:tabs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 xml:space="preserve">wydanie studentowi dziennika praktyk. </w:t>
      </w:r>
    </w:p>
    <w:p w14:paraId="77A943D4" w14:textId="77777777" w:rsidR="00240476" w:rsidRPr="00D07E81" w:rsidRDefault="00240476" w:rsidP="00240476">
      <w:pPr>
        <w:pStyle w:val="Akapitzlist"/>
        <w:tabs>
          <w:tab w:val="left" w:pos="4086"/>
        </w:tabs>
        <w:spacing w:line="276" w:lineRule="auto"/>
        <w:ind w:left="0"/>
        <w:rPr>
          <w:rFonts w:asciiTheme="minorHAnsi" w:hAnsiTheme="minorHAnsi" w:cstheme="minorHAnsi"/>
          <w:b/>
        </w:rPr>
      </w:pPr>
    </w:p>
    <w:p w14:paraId="339C115B" w14:textId="77777777" w:rsidR="00240476" w:rsidRPr="00D07E81" w:rsidRDefault="00240476" w:rsidP="00240476">
      <w:pPr>
        <w:pStyle w:val="Akapitzlist"/>
        <w:tabs>
          <w:tab w:val="left" w:pos="4086"/>
        </w:tabs>
        <w:spacing w:line="276" w:lineRule="auto"/>
        <w:ind w:left="0"/>
        <w:jc w:val="center"/>
        <w:rPr>
          <w:rFonts w:asciiTheme="minorHAnsi" w:hAnsiTheme="minorHAnsi" w:cstheme="minorHAnsi"/>
          <w:b/>
        </w:rPr>
      </w:pPr>
      <w:r w:rsidRPr="00D07E81">
        <w:rPr>
          <w:rFonts w:asciiTheme="minorHAnsi" w:hAnsiTheme="minorHAnsi" w:cstheme="minorHAnsi"/>
          <w:b/>
        </w:rPr>
        <w:t>Cel</w:t>
      </w:r>
      <w:r w:rsidRPr="00D07E81">
        <w:rPr>
          <w:rFonts w:asciiTheme="minorHAnsi" w:hAnsiTheme="minorHAnsi" w:cstheme="minorHAnsi"/>
          <w:b/>
          <w:spacing w:val="-7"/>
        </w:rPr>
        <w:t xml:space="preserve"> i wymiar </w:t>
      </w:r>
      <w:r w:rsidRPr="00D07E81">
        <w:rPr>
          <w:rFonts w:asciiTheme="minorHAnsi" w:hAnsiTheme="minorHAnsi" w:cstheme="minorHAnsi"/>
          <w:b/>
          <w:spacing w:val="-2"/>
        </w:rPr>
        <w:t>praktyk</w:t>
      </w:r>
    </w:p>
    <w:p w14:paraId="055294EC" w14:textId="77777777" w:rsidR="00240476" w:rsidRPr="00D07E81" w:rsidRDefault="00240476" w:rsidP="0024047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07E81">
        <w:rPr>
          <w:rFonts w:asciiTheme="minorHAnsi" w:hAnsiTheme="minorHAnsi" w:cstheme="minorHAnsi"/>
          <w:b/>
        </w:rPr>
        <w:t>§</w:t>
      </w:r>
      <w:r w:rsidRPr="00D07E81">
        <w:rPr>
          <w:rFonts w:asciiTheme="minorHAnsi" w:hAnsiTheme="minorHAnsi" w:cstheme="minorHAnsi"/>
          <w:b/>
          <w:spacing w:val="1"/>
        </w:rPr>
        <w:t xml:space="preserve"> </w:t>
      </w:r>
      <w:r w:rsidRPr="00D07E81">
        <w:rPr>
          <w:rFonts w:asciiTheme="minorHAnsi" w:hAnsiTheme="minorHAnsi" w:cstheme="minorHAnsi"/>
          <w:b/>
          <w:spacing w:val="-10"/>
        </w:rPr>
        <w:t>2</w:t>
      </w:r>
    </w:p>
    <w:p w14:paraId="4C27D270" w14:textId="77777777" w:rsidR="00240476" w:rsidRPr="00D07E81" w:rsidRDefault="00240476" w:rsidP="00240476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</w:rPr>
      </w:pPr>
    </w:p>
    <w:p w14:paraId="2EC0EF13" w14:textId="77777777" w:rsidR="00240476" w:rsidRPr="00D07E81" w:rsidRDefault="00240476" w:rsidP="00240476">
      <w:pPr>
        <w:pStyle w:val="Akapitzlist"/>
        <w:numPr>
          <w:ilvl w:val="0"/>
          <w:numId w:val="3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Praktyki stanowią integralny element programu studiów, realizowane są zgodnie z planem studiów oraz programem praktyk określonym w załącznikach 1-4 do regulaminu. Program praktyk zatwierdza Rada Dydaktyczna Kierunku Kosmetologia.</w:t>
      </w:r>
    </w:p>
    <w:p w14:paraId="3AA08452" w14:textId="77777777" w:rsidR="00240476" w:rsidRPr="00D07E81" w:rsidRDefault="00240476" w:rsidP="00240476">
      <w:pPr>
        <w:pStyle w:val="Akapitzlist"/>
        <w:numPr>
          <w:ilvl w:val="0"/>
          <w:numId w:val="3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Praktyki umożliwiają osiągnięcie wybranych efektów uczenia się oraz doskonalenie umiejętności praktycznych nabytych podczas studiów w rzeczywistych warunkach pracy.</w:t>
      </w:r>
    </w:p>
    <w:p w14:paraId="3B00FE27" w14:textId="77777777" w:rsidR="00240476" w:rsidRPr="00D07E81" w:rsidRDefault="00240476" w:rsidP="00240476">
      <w:pPr>
        <w:pStyle w:val="Akapitzlist"/>
        <w:numPr>
          <w:ilvl w:val="0"/>
          <w:numId w:val="3"/>
        </w:numPr>
        <w:tabs>
          <w:tab w:val="left" w:pos="338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lastRenderedPageBreak/>
        <w:t>Studenci kierunku kosmetologia, studia I stopnia zobowiązani są do odbycia praktyk w wymiarze:</w:t>
      </w:r>
    </w:p>
    <w:p w14:paraId="3022F922" w14:textId="77777777" w:rsidR="00240476" w:rsidRPr="00D07E81" w:rsidRDefault="00240476" w:rsidP="00240476">
      <w:pPr>
        <w:pStyle w:val="Akapitzlist"/>
        <w:numPr>
          <w:ilvl w:val="0"/>
          <w:numId w:val="2"/>
        </w:numPr>
        <w:tabs>
          <w:tab w:val="left" w:pos="-142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450 godzin dydaktycznych wakacyjnych praktyk zawodowych, które odbywają się po:</w:t>
      </w:r>
    </w:p>
    <w:p w14:paraId="48BC5475" w14:textId="77777777" w:rsidR="00240476" w:rsidRPr="00D07E81" w:rsidRDefault="00240476" w:rsidP="00240476">
      <w:pPr>
        <w:pStyle w:val="Akapitzlist"/>
        <w:numPr>
          <w:ilvl w:val="0"/>
          <w:numId w:val="18"/>
        </w:numPr>
        <w:tabs>
          <w:tab w:val="left" w:pos="-142"/>
        </w:tabs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 xml:space="preserve">2 semestrze w wymiarze 225 godzin dydaktycznych zgodnie z załącznikiem nr. 1, </w:t>
      </w:r>
    </w:p>
    <w:p w14:paraId="7C00F4CD" w14:textId="77777777" w:rsidR="00240476" w:rsidRPr="00D07E81" w:rsidRDefault="00240476" w:rsidP="00240476">
      <w:pPr>
        <w:pStyle w:val="Akapitzlist"/>
        <w:numPr>
          <w:ilvl w:val="0"/>
          <w:numId w:val="18"/>
        </w:numPr>
        <w:tabs>
          <w:tab w:val="left" w:pos="-142"/>
        </w:tabs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 xml:space="preserve">4 semestrze w wymiarze po 225 godzin dydaktycznych zgodnie z załącznikiem nr. 2.  </w:t>
      </w:r>
    </w:p>
    <w:p w14:paraId="4BBC56AE" w14:textId="77777777" w:rsidR="00240476" w:rsidRPr="00D07E81" w:rsidRDefault="00240476" w:rsidP="00240476">
      <w:pPr>
        <w:pStyle w:val="Akapitzlist"/>
        <w:numPr>
          <w:ilvl w:val="0"/>
          <w:numId w:val="2"/>
        </w:numPr>
        <w:tabs>
          <w:tab w:val="left" w:pos="-142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300 godzin dydaktycznych śródrocznych praktyk zawodowych, które odbywają się w:</w:t>
      </w:r>
    </w:p>
    <w:p w14:paraId="135634F2" w14:textId="77777777" w:rsidR="00240476" w:rsidRPr="00A85071" w:rsidRDefault="00240476" w:rsidP="00240476">
      <w:pPr>
        <w:pStyle w:val="Akapitzlist"/>
        <w:widowControl/>
        <w:numPr>
          <w:ilvl w:val="0"/>
          <w:numId w:val="23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A85071">
        <w:rPr>
          <w:rFonts w:asciiTheme="minorHAnsi" w:hAnsiTheme="minorHAnsi" w:cstheme="minorHAnsi"/>
        </w:rPr>
        <w:t>5 semestrze w wymiarze 75 godzin dydaktycznych  zgodnie z załącznikiem nr. 3,</w:t>
      </w:r>
    </w:p>
    <w:p w14:paraId="6D39D252" w14:textId="77777777" w:rsidR="00240476" w:rsidRPr="00A85071" w:rsidRDefault="00240476" w:rsidP="00240476">
      <w:pPr>
        <w:pStyle w:val="Akapitzlist"/>
        <w:widowControl/>
        <w:numPr>
          <w:ilvl w:val="0"/>
          <w:numId w:val="23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A85071">
        <w:rPr>
          <w:rFonts w:asciiTheme="minorHAnsi" w:hAnsiTheme="minorHAnsi" w:cstheme="minorHAnsi"/>
        </w:rPr>
        <w:t>6 semestrze w wymiarze 225 godzin dydaktycznych zgodnie z załącznikiem nr. 4.</w:t>
      </w:r>
      <w:r w:rsidRPr="00A85071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538E95B1" w14:textId="6E24E70E" w:rsidR="00240476" w:rsidRPr="00240476" w:rsidRDefault="00240476" w:rsidP="00240476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D07E81">
        <w:rPr>
          <w:rFonts w:asciiTheme="minorHAnsi" w:hAnsiTheme="minorHAnsi" w:cstheme="minorHAnsi"/>
        </w:rPr>
        <w:t>Dobowy wymiar czasu pracy, odbywania praktyki wynosi 10,5 godziny dydaktycznej, z wyłączeniem niedziel i świąt. Całkowity czas odbywania praktyk w tygodniu od poniedziałku do piątku wynosi 52,5 godziny dydaktycznej. Praktyka dodatkowo może odbywać się w soboty (10,5 godziny dydaktycznej).</w:t>
      </w:r>
    </w:p>
    <w:p w14:paraId="3C78A31D" w14:textId="77777777" w:rsidR="00240476" w:rsidRPr="00240476" w:rsidRDefault="00240476" w:rsidP="00240476">
      <w:pPr>
        <w:pStyle w:val="Akapitzlist"/>
        <w:widowControl/>
        <w:autoSpaceDE/>
        <w:autoSpaceDN/>
        <w:spacing w:line="276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</w:p>
    <w:p w14:paraId="20119BE4" w14:textId="77777777" w:rsidR="00240476" w:rsidRPr="00D07E81" w:rsidRDefault="00240476" w:rsidP="00240476">
      <w:pPr>
        <w:pStyle w:val="Akapitzlist"/>
        <w:tabs>
          <w:tab w:val="left" w:pos="4030"/>
        </w:tabs>
        <w:spacing w:line="276" w:lineRule="auto"/>
        <w:ind w:left="0"/>
        <w:jc w:val="center"/>
        <w:rPr>
          <w:rFonts w:asciiTheme="minorHAnsi" w:hAnsiTheme="minorHAnsi" w:cstheme="minorHAnsi"/>
          <w:b/>
        </w:rPr>
      </w:pPr>
      <w:r w:rsidRPr="00D07E81">
        <w:rPr>
          <w:rFonts w:asciiTheme="minorHAnsi" w:hAnsiTheme="minorHAnsi" w:cstheme="minorHAnsi"/>
          <w:b/>
        </w:rPr>
        <w:t>Miejsce</w:t>
      </w:r>
      <w:r w:rsidRPr="00D07E81">
        <w:rPr>
          <w:rFonts w:asciiTheme="minorHAnsi" w:hAnsiTheme="minorHAnsi" w:cstheme="minorHAnsi"/>
          <w:b/>
          <w:spacing w:val="-8"/>
        </w:rPr>
        <w:t xml:space="preserve"> </w:t>
      </w:r>
      <w:r w:rsidRPr="00D07E81">
        <w:rPr>
          <w:rFonts w:asciiTheme="minorHAnsi" w:hAnsiTheme="minorHAnsi" w:cstheme="minorHAnsi"/>
          <w:b/>
        </w:rPr>
        <w:t>odbywania</w:t>
      </w:r>
      <w:r w:rsidRPr="00D07E81">
        <w:rPr>
          <w:rFonts w:asciiTheme="minorHAnsi" w:hAnsiTheme="minorHAnsi" w:cstheme="minorHAnsi"/>
          <w:b/>
          <w:spacing w:val="-8"/>
        </w:rPr>
        <w:t xml:space="preserve"> </w:t>
      </w:r>
      <w:r w:rsidRPr="00D07E81">
        <w:rPr>
          <w:rFonts w:asciiTheme="minorHAnsi" w:hAnsiTheme="minorHAnsi" w:cstheme="minorHAnsi"/>
          <w:b/>
          <w:spacing w:val="-2"/>
        </w:rPr>
        <w:t>praktyk</w:t>
      </w:r>
    </w:p>
    <w:p w14:paraId="5E964594" w14:textId="77777777" w:rsidR="00240476" w:rsidRPr="00D07E81" w:rsidRDefault="00240476" w:rsidP="0024047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07E81">
        <w:rPr>
          <w:rFonts w:asciiTheme="minorHAnsi" w:hAnsiTheme="minorHAnsi" w:cstheme="minorHAnsi"/>
          <w:b/>
        </w:rPr>
        <w:t>§</w:t>
      </w:r>
      <w:r w:rsidRPr="00D07E81">
        <w:rPr>
          <w:rFonts w:asciiTheme="minorHAnsi" w:hAnsiTheme="minorHAnsi" w:cstheme="minorHAnsi"/>
          <w:b/>
          <w:spacing w:val="1"/>
        </w:rPr>
        <w:t xml:space="preserve"> </w:t>
      </w:r>
      <w:r w:rsidRPr="00D07E81">
        <w:rPr>
          <w:rFonts w:asciiTheme="minorHAnsi" w:hAnsiTheme="minorHAnsi" w:cstheme="minorHAnsi"/>
          <w:b/>
          <w:spacing w:val="-10"/>
        </w:rPr>
        <w:t>3</w:t>
      </w:r>
    </w:p>
    <w:p w14:paraId="45F8311B" w14:textId="77777777" w:rsidR="00240476" w:rsidRPr="00D07E81" w:rsidRDefault="00240476" w:rsidP="00240476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5D80B9B0" w14:textId="77777777" w:rsidR="00240476" w:rsidRPr="00D07E81" w:rsidRDefault="00240476" w:rsidP="00240476">
      <w:pPr>
        <w:pStyle w:val="Akapitzlist"/>
        <w:numPr>
          <w:ilvl w:val="0"/>
          <w:numId w:val="8"/>
        </w:numPr>
        <w:tabs>
          <w:tab w:val="left" w:pos="360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  <w:shd w:val="clear" w:color="auto" w:fill="FFFFFF"/>
        </w:rPr>
        <w:t>Praktyki mogą być realizowane w wybranych gabinetach:</w:t>
      </w:r>
    </w:p>
    <w:p w14:paraId="2E608FD2" w14:textId="77777777" w:rsidR="00240476" w:rsidRPr="00D07E81" w:rsidRDefault="00240476" w:rsidP="00240476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hAnsiTheme="minorHAnsi" w:cstheme="minorHAnsi"/>
          <w:shd w:val="clear" w:color="auto" w:fill="FFFFFF"/>
        </w:rPr>
      </w:pPr>
      <w:r w:rsidRPr="00D07E81">
        <w:rPr>
          <w:rFonts w:asciiTheme="minorHAnsi" w:hAnsiTheme="minorHAnsi" w:cstheme="minorHAnsi"/>
          <w:shd w:val="clear" w:color="auto" w:fill="FFFFFF"/>
        </w:rPr>
        <w:t xml:space="preserve">kosmetycznych/kosmetologicznych, </w:t>
      </w:r>
    </w:p>
    <w:p w14:paraId="497A40EF" w14:textId="77777777" w:rsidR="00240476" w:rsidRPr="00D07E81" w:rsidRDefault="00240476" w:rsidP="00240476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hAnsiTheme="minorHAnsi" w:cstheme="minorHAnsi"/>
          <w:shd w:val="clear" w:color="auto" w:fill="FFFFFF"/>
        </w:rPr>
      </w:pPr>
      <w:r w:rsidRPr="00D07E81">
        <w:rPr>
          <w:rFonts w:asciiTheme="minorHAnsi" w:hAnsiTheme="minorHAnsi" w:cstheme="minorHAnsi"/>
          <w:shd w:val="clear" w:color="auto" w:fill="FFFFFF"/>
        </w:rPr>
        <w:t>kosmetyczno</w:t>
      </w:r>
      <w:r>
        <w:rPr>
          <w:rFonts w:asciiTheme="minorHAnsi" w:hAnsiTheme="minorHAnsi" w:cstheme="minorHAnsi"/>
          <w:shd w:val="clear" w:color="auto" w:fill="FFFFFF"/>
        </w:rPr>
        <w:t>-</w:t>
      </w:r>
      <w:r w:rsidRPr="00D07E81">
        <w:rPr>
          <w:rFonts w:asciiTheme="minorHAnsi" w:hAnsiTheme="minorHAnsi" w:cstheme="minorHAnsi"/>
          <w:shd w:val="clear" w:color="auto" w:fill="FFFFFF"/>
        </w:rPr>
        <w:t>dermatologicznych</w:t>
      </w:r>
      <w:r>
        <w:rPr>
          <w:rFonts w:asciiTheme="minorHAnsi" w:hAnsiTheme="minorHAnsi" w:cstheme="minorHAnsi"/>
          <w:shd w:val="clear" w:color="auto" w:fill="FFFFFF"/>
        </w:rPr>
        <w:t>,</w:t>
      </w:r>
    </w:p>
    <w:p w14:paraId="7219DBE6" w14:textId="77777777" w:rsidR="00240476" w:rsidRPr="00D07E81" w:rsidRDefault="00240476" w:rsidP="00240476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hAnsiTheme="minorHAnsi" w:cstheme="minorHAnsi"/>
          <w:shd w:val="clear" w:color="auto" w:fill="FFFFFF"/>
        </w:rPr>
      </w:pPr>
      <w:r w:rsidRPr="00D07E81">
        <w:rPr>
          <w:rFonts w:asciiTheme="minorHAnsi" w:hAnsiTheme="minorHAnsi" w:cstheme="minorHAnsi"/>
          <w:shd w:val="clear" w:color="auto" w:fill="FFFFFF"/>
        </w:rPr>
        <w:t>medycyny estetycznej.</w:t>
      </w:r>
    </w:p>
    <w:p w14:paraId="651606E8" w14:textId="274DE89B" w:rsidR="00240476" w:rsidRPr="00D07E81" w:rsidRDefault="00240476" w:rsidP="00240476">
      <w:pPr>
        <w:pStyle w:val="Akapitzlist"/>
        <w:numPr>
          <w:ilvl w:val="0"/>
          <w:numId w:val="8"/>
        </w:numPr>
        <w:tabs>
          <w:tab w:val="left" w:pos="360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  <w:shd w:val="clear" w:color="auto" w:fill="FFFFFF"/>
        </w:rPr>
        <w:t xml:space="preserve">Od II roku studiów </w:t>
      </w:r>
      <w:bookmarkStart w:id="0" w:name="_Hlk179365346"/>
      <w:r w:rsidRPr="00D07E81">
        <w:rPr>
          <w:rFonts w:asciiTheme="minorHAnsi" w:hAnsiTheme="minorHAnsi" w:cstheme="minorHAnsi"/>
          <w:shd w:val="clear" w:color="auto" w:fill="FFFFFF"/>
        </w:rPr>
        <w:t xml:space="preserve">praktyki mogą być realizowane także w innych placówkach związanych z zawodem kosmetologa, np. w przemyśle, placówkach laboratoryjno-badawczych, gabinetach </w:t>
      </w:r>
      <w:proofErr w:type="spellStart"/>
      <w:r w:rsidRPr="00D07E81">
        <w:rPr>
          <w:rFonts w:asciiTheme="minorHAnsi" w:hAnsiTheme="minorHAnsi" w:cstheme="minorHAnsi"/>
          <w:shd w:val="clear" w:color="auto" w:fill="FFFFFF"/>
        </w:rPr>
        <w:t>podologicznych</w:t>
      </w:r>
      <w:proofErr w:type="spellEnd"/>
      <w:r w:rsidRPr="00D07E81">
        <w:rPr>
          <w:rFonts w:asciiTheme="minorHAnsi" w:hAnsiTheme="minorHAnsi" w:cstheme="minorHAnsi"/>
          <w:shd w:val="clear" w:color="auto" w:fill="FFFFFF"/>
        </w:rPr>
        <w:t>, gabinetach masażu, SPA. W takim przypadku należy przedstawić indywidualny program praktyk do</w:t>
      </w:r>
      <w:r>
        <w:rPr>
          <w:rFonts w:asciiTheme="minorHAnsi" w:hAnsiTheme="minorHAnsi" w:cstheme="minorHAnsi"/>
          <w:shd w:val="clear" w:color="auto" w:fill="FFFFFF"/>
        </w:rPr>
        <w:t> </w:t>
      </w:r>
      <w:r w:rsidRPr="00D07E81">
        <w:rPr>
          <w:rFonts w:asciiTheme="minorHAnsi" w:hAnsiTheme="minorHAnsi" w:cstheme="minorHAnsi"/>
          <w:shd w:val="clear" w:color="auto" w:fill="FFFFFF"/>
        </w:rPr>
        <w:t>zatwierdzenia przez Kierownika praktyk i Prodziekana</w:t>
      </w:r>
      <w:bookmarkEnd w:id="0"/>
      <w:r w:rsidRPr="00D07E81">
        <w:rPr>
          <w:rFonts w:asciiTheme="minorHAnsi" w:hAnsiTheme="minorHAnsi" w:cstheme="minorHAnsi"/>
          <w:shd w:val="clear" w:color="auto" w:fill="FFFFFF"/>
        </w:rPr>
        <w:t>.</w:t>
      </w:r>
    </w:p>
    <w:p w14:paraId="1913D1F8" w14:textId="77777777" w:rsidR="00240476" w:rsidRPr="00D07E81" w:rsidRDefault="00240476" w:rsidP="00240476">
      <w:pPr>
        <w:pStyle w:val="Akapitzlist"/>
        <w:numPr>
          <w:ilvl w:val="0"/>
          <w:numId w:val="8"/>
        </w:numPr>
        <w:tabs>
          <w:tab w:val="left" w:pos="360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 xml:space="preserve">Na wniosek studenta Prodziekan może zaliczyć na poczet praktyki, czynności wykonywane przez niego </w:t>
      </w:r>
      <w:r>
        <w:rPr>
          <w:rFonts w:asciiTheme="minorHAnsi" w:hAnsiTheme="minorHAnsi" w:cstheme="minorHAnsi"/>
        </w:rPr>
        <w:br/>
      </w:r>
      <w:r w:rsidRPr="00D07E81">
        <w:rPr>
          <w:rFonts w:asciiTheme="minorHAnsi" w:hAnsiTheme="minorHAnsi" w:cstheme="minorHAnsi"/>
        </w:rPr>
        <w:t>w szczególności w ramach zatrudnienia, stażu lub</w:t>
      </w:r>
      <w:r>
        <w:rPr>
          <w:rFonts w:asciiTheme="minorHAnsi" w:hAnsiTheme="minorHAnsi" w:cstheme="minorHAnsi"/>
        </w:rPr>
        <w:t xml:space="preserve"> wolontariatu, jeżeli umożliwiają</w:t>
      </w:r>
      <w:r w:rsidRPr="00D07E81">
        <w:rPr>
          <w:rFonts w:asciiTheme="minorHAnsi" w:hAnsiTheme="minorHAnsi" w:cstheme="minorHAnsi"/>
        </w:rPr>
        <w:t xml:space="preserve"> one studentowi uzyskanie efektów uczenia się określonych w programie studiów dla praktyk zawodowych.</w:t>
      </w:r>
      <w:r>
        <w:rPr>
          <w:rFonts w:asciiTheme="minorHAnsi" w:hAnsiTheme="minorHAnsi" w:cstheme="minorHAnsi"/>
        </w:rPr>
        <w:t xml:space="preserve"> </w:t>
      </w:r>
      <w:r w:rsidRPr="00D07E81">
        <w:rPr>
          <w:rFonts w:asciiTheme="minorHAnsi" w:hAnsiTheme="minorHAnsi" w:cstheme="minorHAnsi"/>
        </w:rPr>
        <w:t>Przed rozpoczęciem praktyki należy złożyć wniosek do Prodziekana wraz z załącznikami:</w:t>
      </w:r>
    </w:p>
    <w:p w14:paraId="286AC8D9" w14:textId="77777777" w:rsidR="00240476" w:rsidRPr="00D07E81" w:rsidRDefault="00240476" w:rsidP="00240476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potwierdzeniem bieżącego zatrudnienia, stażu lub wolontariatu</w:t>
      </w:r>
      <w:r>
        <w:rPr>
          <w:rFonts w:asciiTheme="minorHAnsi" w:hAnsiTheme="minorHAnsi" w:cstheme="minorHAnsi"/>
        </w:rPr>
        <w:t>,</w:t>
      </w:r>
    </w:p>
    <w:p w14:paraId="23A7F7B0" w14:textId="77777777" w:rsidR="00240476" w:rsidRPr="00D07E81" w:rsidRDefault="00240476" w:rsidP="00240476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wymiarem godzin pracy,</w:t>
      </w:r>
    </w:p>
    <w:p w14:paraId="7DD5E005" w14:textId="77777777" w:rsidR="00240476" w:rsidRPr="00D07E81" w:rsidRDefault="00240476" w:rsidP="00240476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zgodą pracodawcy na realizację praktyk w ramach pracy,</w:t>
      </w:r>
    </w:p>
    <w:p w14:paraId="11000BCB" w14:textId="77777777" w:rsidR="00240476" w:rsidRPr="00D07E81" w:rsidRDefault="00240476" w:rsidP="00240476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propozycją programu praktyk realizowanym w ramach pracy.</w:t>
      </w:r>
    </w:p>
    <w:p w14:paraId="49D1147B" w14:textId="77777777" w:rsidR="00240476" w:rsidRPr="00D07E81" w:rsidRDefault="00240476" w:rsidP="00240476">
      <w:pPr>
        <w:pStyle w:val="Akapitzlist"/>
        <w:numPr>
          <w:ilvl w:val="0"/>
          <w:numId w:val="9"/>
        </w:numPr>
        <w:tabs>
          <w:tab w:val="left" w:pos="360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 xml:space="preserve">Praktyki prowadzone są na podstawie porozumienia zawartego między Jednostką Praktyk, a Uczelnią. </w:t>
      </w:r>
    </w:p>
    <w:p w14:paraId="750B9330" w14:textId="77777777" w:rsidR="00240476" w:rsidRPr="00D07E81" w:rsidRDefault="00240476" w:rsidP="00240476">
      <w:pPr>
        <w:pStyle w:val="Akapitzlist"/>
        <w:numPr>
          <w:ilvl w:val="0"/>
          <w:numId w:val="9"/>
        </w:numPr>
        <w:tabs>
          <w:tab w:val="left" w:pos="360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Jednostka Praktyk przyjmująca studenta na praktykę, zobowiązana jest do zapewnienia warunków niezbędnych do przeprowadzenia praktyki zgodnie z ustaleniami porozumienia zawartego z Uczelnią, w szczególności:</w:t>
      </w:r>
    </w:p>
    <w:p w14:paraId="581A96D7" w14:textId="4A2034E8" w:rsidR="00240476" w:rsidRPr="00D07E81" w:rsidRDefault="00240476" w:rsidP="00240476">
      <w:pPr>
        <w:pStyle w:val="Akapitzlist"/>
        <w:numPr>
          <w:ilvl w:val="0"/>
          <w:numId w:val="5"/>
        </w:num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zapewnienia odpowiednich stanowisk pracy, pomieszczeń, urządzeń i materiałów zgodnie z</w:t>
      </w:r>
      <w:r>
        <w:rPr>
          <w:rFonts w:asciiTheme="minorHAnsi" w:hAnsiTheme="minorHAnsi" w:cstheme="minorHAnsi"/>
        </w:rPr>
        <w:t> </w:t>
      </w:r>
      <w:r w:rsidRPr="00D07E81">
        <w:rPr>
          <w:rFonts w:asciiTheme="minorHAnsi" w:hAnsiTheme="minorHAnsi" w:cstheme="minorHAnsi"/>
        </w:rPr>
        <w:t>programem praktyk,</w:t>
      </w:r>
    </w:p>
    <w:p w14:paraId="0F19A06F" w14:textId="77777777" w:rsidR="00240476" w:rsidRDefault="00240476" w:rsidP="00240476">
      <w:pPr>
        <w:pStyle w:val="Akapitzlist"/>
        <w:numPr>
          <w:ilvl w:val="0"/>
          <w:numId w:val="5"/>
        </w:numPr>
        <w:tabs>
          <w:tab w:val="left" w:pos="360"/>
        </w:tabs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zapoznania studenta z zakładowym regulaminem pracy, przepisami BHP oraz przeciwpożarowymi,</w:t>
      </w:r>
    </w:p>
    <w:p w14:paraId="652C6C22" w14:textId="77777777" w:rsidR="00240476" w:rsidRDefault="00240476" w:rsidP="00240476">
      <w:pPr>
        <w:pStyle w:val="Akapitzlist"/>
        <w:numPr>
          <w:ilvl w:val="0"/>
          <w:numId w:val="5"/>
        </w:numPr>
        <w:tabs>
          <w:tab w:val="left" w:pos="360"/>
        </w:tabs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F0058D">
        <w:rPr>
          <w:rFonts w:asciiTheme="minorHAnsi" w:hAnsiTheme="minorHAnsi" w:cstheme="minorHAnsi"/>
        </w:rPr>
        <w:t>nadzoru nad wykonaniem przez studenta zadań wynikających z programu praktyk,</w:t>
      </w:r>
    </w:p>
    <w:p w14:paraId="743D3BD3" w14:textId="77777777" w:rsidR="00240476" w:rsidRPr="00F0058D" w:rsidRDefault="00240476" w:rsidP="00240476">
      <w:pPr>
        <w:pStyle w:val="Akapitzlist"/>
        <w:numPr>
          <w:ilvl w:val="0"/>
          <w:numId w:val="5"/>
        </w:numPr>
        <w:tabs>
          <w:tab w:val="left" w:pos="360"/>
        </w:tabs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F0058D">
        <w:rPr>
          <w:rFonts w:asciiTheme="minorHAnsi" w:hAnsiTheme="minorHAnsi" w:cstheme="minorHAnsi"/>
        </w:rPr>
        <w:t>wyznaczenia osoby nadzorującej przebieg praktyk w Jednostce przyjmującej.</w:t>
      </w:r>
    </w:p>
    <w:p w14:paraId="6C2D07EF" w14:textId="77777777" w:rsidR="00240476" w:rsidRDefault="00240476" w:rsidP="00240476">
      <w:pPr>
        <w:pStyle w:val="Akapitzlist"/>
        <w:numPr>
          <w:ilvl w:val="0"/>
          <w:numId w:val="9"/>
        </w:numPr>
        <w:tabs>
          <w:tab w:val="left" w:pos="360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0058D">
        <w:rPr>
          <w:rFonts w:asciiTheme="minorHAnsi" w:hAnsiTheme="minorHAnsi" w:cstheme="minorHAnsi"/>
        </w:rPr>
        <w:t>Student może odbywać praktyki w placówkach poza województwem łódzkim</w:t>
      </w:r>
      <w:r>
        <w:rPr>
          <w:rFonts w:asciiTheme="minorHAnsi" w:hAnsiTheme="minorHAnsi" w:cstheme="minorHAnsi"/>
        </w:rPr>
        <w:t>.</w:t>
      </w:r>
    </w:p>
    <w:p w14:paraId="16964673" w14:textId="77777777" w:rsidR="00240476" w:rsidRPr="00D07E81" w:rsidRDefault="00240476" w:rsidP="00240476">
      <w:pPr>
        <w:pStyle w:val="Akapitzlist"/>
        <w:numPr>
          <w:ilvl w:val="0"/>
          <w:numId w:val="9"/>
        </w:numPr>
        <w:tabs>
          <w:tab w:val="left" w:pos="360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D07E81">
        <w:rPr>
          <w:rFonts w:asciiTheme="minorHAnsi" w:hAnsiTheme="minorHAnsi" w:cstheme="minorHAnsi"/>
        </w:rPr>
        <w:t>tudent może odbywać praktyki poza granicami kraju, pod warunkiem wypełnienia postanowień programu praktyk oraz po uzyskaniu zgody Prodziekana. Wniosek do Prodziekana, powinien zostać zaopiniowany przez Kierownika Praktyki, o którym mowa w § 5 ust. 1.</w:t>
      </w:r>
    </w:p>
    <w:p w14:paraId="1E196F8A" w14:textId="77777777" w:rsidR="00240476" w:rsidRPr="00D07E81" w:rsidRDefault="00240476" w:rsidP="00240476">
      <w:pPr>
        <w:pStyle w:val="Akapitzlist"/>
        <w:numPr>
          <w:ilvl w:val="0"/>
          <w:numId w:val="9"/>
        </w:numPr>
        <w:tabs>
          <w:tab w:val="left" w:pos="336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 xml:space="preserve">Wykaz placówek zaakceptowanych jako miejsca odbywania praktyk w danym roku akademickim </w:t>
      </w:r>
      <w:r w:rsidRPr="00D07E81">
        <w:rPr>
          <w:rFonts w:asciiTheme="minorHAnsi" w:hAnsiTheme="minorHAnsi" w:cstheme="minorHAnsi"/>
        </w:rPr>
        <w:lastRenderedPageBreak/>
        <w:t>pozostaje do wglądu w Dziekanacie Wydziału Farmaceutycznego.</w:t>
      </w:r>
    </w:p>
    <w:p w14:paraId="197BDDCD" w14:textId="77777777" w:rsidR="00240476" w:rsidRPr="00D07E81" w:rsidRDefault="00240476" w:rsidP="00674155">
      <w:pPr>
        <w:tabs>
          <w:tab w:val="left" w:pos="4311"/>
        </w:tabs>
        <w:spacing w:line="276" w:lineRule="auto"/>
        <w:rPr>
          <w:rFonts w:asciiTheme="minorHAnsi" w:hAnsiTheme="minorHAnsi" w:cstheme="minorHAnsi"/>
          <w:b/>
        </w:rPr>
      </w:pPr>
    </w:p>
    <w:p w14:paraId="3FF8CB5A" w14:textId="77777777" w:rsidR="00240476" w:rsidRPr="00D07E81" w:rsidRDefault="00240476" w:rsidP="00240476">
      <w:pPr>
        <w:tabs>
          <w:tab w:val="left" w:pos="4311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69E1948" w14:textId="77777777" w:rsidR="00240476" w:rsidRPr="00D07E81" w:rsidRDefault="00240476" w:rsidP="00240476">
      <w:pPr>
        <w:tabs>
          <w:tab w:val="left" w:pos="4311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D07E81">
        <w:rPr>
          <w:rFonts w:asciiTheme="minorHAnsi" w:hAnsiTheme="minorHAnsi" w:cstheme="minorHAnsi"/>
          <w:b/>
        </w:rPr>
        <w:t>Osoba nadzorująca, opiekun</w:t>
      </w:r>
      <w:r w:rsidRPr="00D07E81">
        <w:rPr>
          <w:rFonts w:asciiTheme="minorHAnsi" w:hAnsiTheme="minorHAnsi" w:cstheme="minorHAnsi"/>
          <w:b/>
          <w:spacing w:val="-11"/>
        </w:rPr>
        <w:t xml:space="preserve"> i </w:t>
      </w:r>
      <w:r>
        <w:rPr>
          <w:rFonts w:asciiTheme="minorHAnsi" w:hAnsiTheme="minorHAnsi" w:cstheme="minorHAnsi"/>
          <w:b/>
          <w:spacing w:val="-11"/>
        </w:rPr>
        <w:t>ki</w:t>
      </w:r>
      <w:r w:rsidRPr="00D07E81">
        <w:rPr>
          <w:rFonts w:asciiTheme="minorHAnsi" w:hAnsiTheme="minorHAnsi" w:cstheme="minorHAnsi"/>
          <w:b/>
          <w:spacing w:val="-11"/>
        </w:rPr>
        <w:t xml:space="preserve">erownik </w:t>
      </w:r>
      <w:r w:rsidRPr="00D07E81">
        <w:rPr>
          <w:rFonts w:asciiTheme="minorHAnsi" w:hAnsiTheme="minorHAnsi" w:cstheme="minorHAnsi"/>
          <w:b/>
          <w:spacing w:val="-2"/>
        </w:rPr>
        <w:t xml:space="preserve">praktyk </w:t>
      </w:r>
    </w:p>
    <w:p w14:paraId="3A3CB3FA" w14:textId="77777777" w:rsidR="00240476" w:rsidRPr="00D07E81" w:rsidRDefault="00240476" w:rsidP="00240476">
      <w:pPr>
        <w:spacing w:line="276" w:lineRule="auto"/>
        <w:jc w:val="center"/>
        <w:rPr>
          <w:rFonts w:asciiTheme="minorHAnsi" w:hAnsiTheme="minorHAnsi" w:cstheme="minorHAnsi"/>
          <w:b/>
          <w:spacing w:val="-10"/>
        </w:rPr>
      </w:pPr>
      <w:r w:rsidRPr="00D07E81">
        <w:rPr>
          <w:rFonts w:asciiTheme="minorHAnsi" w:hAnsiTheme="minorHAnsi" w:cstheme="minorHAnsi"/>
          <w:b/>
        </w:rPr>
        <w:t>§</w:t>
      </w:r>
      <w:r w:rsidRPr="00D07E81">
        <w:rPr>
          <w:rFonts w:asciiTheme="minorHAnsi" w:hAnsiTheme="minorHAnsi" w:cstheme="minorHAnsi"/>
          <w:b/>
          <w:spacing w:val="1"/>
        </w:rPr>
        <w:t xml:space="preserve"> </w:t>
      </w:r>
      <w:r w:rsidRPr="00D07E81">
        <w:rPr>
          <w:rFonts w:asciiTheme="minorHAnsi" w:hAnsiTheme="minorHAnsi" w:cstheme="minorHAnsi"/>
          <w:b/>
          <w:spacing w:val="-10"/>
        </w:rPr>
        <w:t>4</w:t>
      </w:r>
    </w:p>
    <w:p w14:paraId="45D148F9" w14:textId="77777777" w:rsidR="00240476" w:rsidRPr="00D07E81" w:rsidRDefault="00240476" w:rsidP="00240476">
      <w:pPr>
        <w:tabs>
          <w:tab w:val="left" w:pos="360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08E9596B" w14:textId="77777777" w:rsidR="00240476" w:rsidRPr="00D07E81" w:rsidRDefault="00240476" w:rsidP="00240476">
      <w:pPr>
        <w:pStyle w:val="Akapitzlist"/>
        <w:widowControl/>
        <w:numPr>
          <w:ilvl w:val="0"/>
          <w:numId w:val="15"/>
        </w:numPr>
        <w:autoSpaceDE/>
        <w:autoSpaceDN/>
        <w:jc w:val="both"/>
        <w:rPr>
          <w:rFonts w:asciiTheme="minorHAnsi" w:eastAsia="Times New Roman" w:hAnsiTheme="minorHAnsi" w:cstheme="minorHAnsi"/>
          <w:lang w:eastAsia="pl-PL"/>
        </w:rPr>
      </w:pPr>
      <w:r w:rsidRPr="00D07E81">
        <w:rPr>
          <w:rFonts w:asciiTheme="minorHAnsi" w:eastAsia="Times New Roman" w:hAnsiTheme="minorHAnsi" w:cstheme="minorHAnsi"/>
          <w:color w:val="000000"/>
          <w:lang w:eastAsia="pl-PL"/>
        </w:rPr>
        <w:t>Osobą nadzorującą przebieg praktyk w Jednostce przyjmującej</w:t>
      </w:r>
      <w:r w:rsidRPr="00D07E81">
        <w:rPr>
          <w:rFonts w:asciiTheme="minorHAnsi" w:hAnsiTheme="minorHAnsi" w:cstheme="minorHAnsi"/>
        </w:rPr>
        <w:t xml:space="preserve">, o której mowa w § 3 ust. 5 lit. 4 powinna być osoba posiadająca wykształcenie: technik usług kosmetycznych, licencjonowany kosmetolog, magister </w:t>
      </w:r>
      <w:r>
        <w:rPr>
          <w:rFonts w:asciiTheme="minorHAnsi" w:hAnsiTheme="minorHAnsi" w:cstheme="minorHAnsi"/>
        </w:rPr>
        <w:br/>
      </w:r>
      <w:r w:rsidRPr="00D07E81">
        <w:rPr>
          <w:rFonts w:asciiTheme="minorHAnsi" w:hAnsiTheme="minorHAnsi" w:cstheme="minorHAnsi"/>
        </w:rPr>
        <w:t>z zakresu kosmetologii lub wykształcenie pokrewne. Dopuszcza się inne wykształcenie w innych instytucjach (np. w przemyśle).</w:t>
      </w:r>
    </w:p>
    <w:p w14:paraId="7B1812FE" w14:textId="160DAF1A" w:rsidR="00240476" w:rsidRPr="00D07E81" w:rsidRDefault="00240476" w:rsidP="00240476">
      <w:pPr>
        <w:pStyle w:val="Akapitzlist"/>
        <w:numPr>
          <w:ilvl w:val="0"/>
          <w:numId w:val="15"/>
        </w:numPr>
        <w:tabs>
          <w:tab w:val="left" w:pos="336"/>
        </w:tabs>
        <w:spacing w:line="276" w:lineRule="auto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Do obowiązków osoby nadzorującej przebieg praktyk w Jednostce przyjmującej należy w</w:t>
      </w:r>
      <w:r w:rsidR="00674155">
        <w:rPr>
          <w:rFonts w:asciiTheme="minorHAnsi" w:hAnsiTheme="minorHAnsi" w:cstheme="minorHAnsi"/>
        </w:rPr>
        <w:t> </w:t>
      </w:r>
      <w:r w:rsidRPr="00D07E81">
        <w:rPr>
          <w:rFonts w:asciiTheme="minorHAnsi" w:hAnsiTheme="minorHAnsi" w:cstheme="minorHAnsi"/>
        </w:rPr>
        <w:t xml:space="preserve">szczególności: </w:t>
      </w:r>
    </w:p>
    <w:p w14:paraId="659D9228" w14:textId="77777777" w:rsidR="00240476" w:rsidRDefault="00240476" w:rsidP="00240476">
      <w:pPr>
        <w:pStyle w:val="Akapitzlist"/>
        <w:numPr>
          <w:ilvl w:val="0"/>
          <w:numId w:val="24"/>
        </w:numPr>
        <w:tabs>
          <w:tab w:val="left" w:pos="336"/>
        </w:tabs>
        <w:spacing w:line="276" w:lineRule="auto"/>
        <w:jc w:val="both"/>
        <w:rPr>
          <w:rFonts w:asciiTheme="minorHAnsi" w:hAnsiTheme="minorHAnsi" w:cstheme="minorHAnsi"/>
        </w:rPr>
      </w:pPr>
      <w:r w:rsidRPr="00C17F16">
        <w:rPr>
          <w:rFonts w:asciiTheme="minorHAnsi" w:hAnsiTheme="minorHAnsi" w:cstheme="minorHAnsi"/>
        </w:rPr>
        <w:t>opieka nad studentem w trakcie praktyk,</w:t>
      </w:r>
    </w:p>
    <w:p w14:paraId="68FCFA58" w14:textId="77777777" w:rsidR="00240476" w:rsidRDefault="00240476" w:rsidP="00240476">
      <w:pPr>
        <w:pStyle w:val="Akapitzlist"/>
        <w:numPr>
          <w:ilvl w:val="0"/>
          <w:numId w:val="24"/>
        </w:numPr>
        <w:tabs>
          <w:tab w:val="left" w:pos="336"/>
        </w:tabs>
        <w:spacing w:line="276" w:lineRule="auto"/>
        <w:jc w:val="both"/>
        <w:rPr>
          <w:rFonts w:asciiTheme="minorHAnsi" w:hAnsiTheme="minorHAnsi" w:cstheme="minorHAnsi"/>
        </w:rPr>
      </w:pPr>
      <w:r w:rsidRPr="00C17F16">
        <w:rPr>
          <w:rFonts w:asciiTheme="minorHAnsi" w:hAnsiTheme="minorHAnsi" w:cstheme="minorHAnsi"/>
        </w:rPr>
        <w:t>weryfikacja dokumentacji dziennika praktyk,</w:t>
      </w:r>
    </w:p>
    <w:p w14:paraId="4C1CFECD" w14:textId="77777777" w:rsidR="00240476" w:rsidRPr="00C17F16" w:rsidRDefault="00240476" w:rsidP="00240476">
      <w:pPr>
        <w:pStyle w:val="Akapitzlist"/>
        <w:numPr>
          <w:ilvl w:val="0"/>
          <w:numId w:val="24"/>
        </w:numPr>
        <w:tabs>
          <w:tab w:val="left" w:pos="336"/>
        </w:tabs>
        <w:spacing w:line="276" w:lineRule="auto"/>
        <w:jc w:val="both"/>
        <w:rPr>
          <w:rFonts w:asciiTheme="minorHAnsi" w:hAnsiTheme="minorHAnsi" w:cstheme="minorHAnsi"/>
        </w:rPr>
      </w:pPr>
      <w:r w:rsidRPr="00C17F16">
        <w:rPr>
          <w:rFonts w:asciiTheme="minorHAnsi" w:hAnsiTheme="minorHAnsi" w:cstheme="minorHAnsi"/>
        </w:rPr>
        <w:t>podpisanie dziennika praktyk i wystawienie opinii.</w:t>
      </w:r>
    </w:p>
    <w:p w14:paraId="0F67C97B" w14:textId="77777777" w:rsidR="00240476" w:rsidRPr="00D07E81" w:rsidRDefault="00240476" w:rsidP="00240476">
      <w:pPr>
        <w:pStyle w:val="Akapitzlist"/>
        <w:numPr>
          <w:ilvl w:val="0"/>
          <w:numId w:val="15"/>
        </w:numPr>
        <w:tabs>
          <w:tab w:val="left" w:pos="381"/>
        </w:tabs>
        <w:spacing w:line="276" w:lineRule="auto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 xml:space="preserve">W celu właściwej realizacji praktyk, Dziekan powołuje spośród nauczycieli akademickich na okres całej kadencji: </w:t>
      </w:r>
    </w:p>
    <w:p w14:paraId="1BA92058" w14:textId="77777777" w:rsidR="00240476" w:rsidRDefault="00240476" w:rsidP="00240476">
      <w:pPr>
        <w:pStyle w:val="Akapitzlist"/>
        <w:numPr>
          <w:ilvl w:val="0"/>
          <w:numId w:val="25"/>
        </w:numPr>
        <w:tabs>
          <w:tab w:val="left" w:pos="381"/>
        </w:tabs>
        <w:spacing w:line="276" w:lineRule="auto"/>
        <w:jc w:val="both"/>
        <w:rPr>
          <w:rFonts w:asciiTheme="minorHAnsi" w:hAnsiTheme="minorHAnsi" w:cstheme="minorHAnsi"/>
        </w:rPr>
      </w:pPr>
      <w:r w:rsidRPr="00C17F16">
        <w:rPr>
          <w:rFonts w:asciiTheme="minorHAnsi" w:hAnsiTheme="minorHAnsi" w:cstheme="minorHAnsi"/>
          <w:b/>
          <w:bCs/>
        </w:rPr>
        <w:t>kierownika praktyk</w:t>
      </w:r>
      <w:r w:rsidRPr="00C17F16">
        <w:rPr>
          <w:rFonts w:asciiTheme="minorHAnsi" w:hAnsiTheme="minorHAnsi" w:cstheme="minorHAnsi"/>
        </w:rPr>
        <w:t xml:space="preserve"> dla kierunku kosmetologia oraz </w:t>
      </w:r>
    </w:p>
    <w:p w14:paraId="424A8D56" w14:textId="77777777" w:rsidR="00240476" w:rsidRPr="00C17F16" w:rsidRDefault="00240476" w:rsidP="00240476">
      <w:pPr>
        <w:pStyle w:val="Akapitzlist"/>
        <w:numPr>
          <w:ilvl w:val="0"/>
          <w:numId w:val="25"/>
        </w:numPr>
        <w:tabs>
          <w:tab w:val="left" w:pos="381"/>
        </w:tabs>
        <w:spacing w:line="276" w:lineRule="auto"/>
        <w:jc w:val="both"/>
        <w:rPr>
          <w:rFonts w:asciiTheme="minorHAnsi" w:hAnsiTheme="minorHAnsi" w:cstheme="minorHAnsi"/>
        </w:rPr>
      </w:pPr>
      <w:r w:rsidRPr="00C17F16">
        <w:rPr>
          <w:rFonts w:asciiTheme="minorHAnsi" w:hAnsiTheme="minorHAnsi" w:cstheme="minorHAnsi"/>
          <w:b/>
          <w:bCs/>
        </w:rPr>
        <w:t xml:space="preserve">opiekuna praktyk </w:t>
      </w:r>
      <w:r w:rsidRPr="00C17F16">
        <w:rPr>
          <w:rFonts w:asciiTheme="minorHAnsi" w:hAnsiTheme="minorHAnsi" w:cstheme="minorHAnsi"/>
        </w:rPr>
        <w:t xml:space="preserve"> dla każdego roku studiów na kierunku kosmetologia.</w:t>
      </w:r>
    </w:p>
    <w:p w14:paraId="411CED04" w14:textId="77777777" w:rsidR="00240476" w:rsidRPr="00D07E81" w:rsidRDefault="00240476" w:rsidP="00240476">
      <w:pPr>
        <w:pStyle w:val="Akapitzlist"/>
        <w:numPr>
          <w:ilvl w:val="0"/>
          <w:numId w:val="15"/>
        </w:numPr>
        <w:tabs>
          <w:tab w:val="left" w:pos="381"/>
        </w:tabs>
        <w:spacing w:line="276" w:lineRule="auto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Do obowiązków kierownika praktyk należy w szczególności:</w:t>
      </w:r>
    </w:p>
    <w:p w14:paraId="0DBD84F4" w14:textId="77777777" w:rsidR="00240476" w:rsidRPr="00D07E81" w:rsidRDefault="00240476" w:rsidP="00240476">
      <w:pPr>
        <w:pStyle w:val="Akapitzlist"/>
        <w:numPr>
          <w:ilvl w:val="0"/>
          <w:numId w:val="13"/>
        </w:numPr>
        <w:tabs>
          <w:tab w:val="left" w:pos="381"/>
        </w:tabs>
        <w:spacing w:line="276" w:lineRule="auto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wyznaczenie opiekunów praktyk na każdy rok studiów,</w:t>
      </w:r>
    </w:p>
    <w:p w14:paraId="3AA23798" w14:textId="77777777" w:rsidR="00240476" w:rsidRPr="00D07E81" w:rsidRDefault="00240476" w:rsidP="00240476">
      <w:pPr>
        <w:pStyle w:val="Akapitzlist"/>
        <w:numPr>
          <w:ilvl w:val="0"/>
          <w:numId w:val="13"/>
        </w:numPr>
        <w:tabs>
          <w:tab w:val="left" w:pos="381"/>
        </w:tabs>
        <w:spacing w:line="276" w:lineRule="auto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nadzorowanie pracy opiekunów praktyk,</w:t>
      </w:r>
    </w:p>
    <w:p w14:paraId="7C3B8979" w14:textId="77777777" w:rsidR="00240476" w:rsidRPr="00D07E81" w:rsidRDefault="00240476" w:rsidP="00240476">
      <w:pPr>
        <w:pStyle w:val="Akapitzlist"/>
        <w:numPr>
          <w:ilvl w:val="0"/>
          <w:numId w:val="13"/>
        </w:numPr>
        <w:tabs>
          <w:tab w:val="left" w:pos="381"/>
        </w:tabs>
        <w:spacing w:line="276" w:lineRule="auto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nadzorowanie przebiegu wszystkich praktyk.</w:t>
      </w:r>
    </w:p>
    <w:p w14:paraId="1315DD32" w14:textId="77777777" w:rsidR="00240476" w:rsidRPr="00D07E81" w:rsidRDefault="00240476" w:rsidP="00240476">
      <w:pPr>
        <w:pStyle w:val="Akapitzlist"/>
        <w:numPr>
          <w:ilvl w:val="0"/>
          <w:numId w:val="16"/>
        </w:numPr>
        <w:spacing w:line="276" w:lineRule="auto"/>
        <w:ind w:left="142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 xml:space="preserve">Do obowiązków opiekuna praktyk należy w szczególności: </w:t>
      </w:r>
    </w:p>
    <w:p w14:paraId="48D392EB" w14:textId="77777777" w:rsidR="00240476" w:rsidRPr="00D07E81" w:rsidRDefault="00240476" w:rsidP="00240476">
      <w:pPr>
        <w:pStyle w:val="Akapitzlist"/>
        <w:numPr>
          <w:ilvl w:val="0"/>
          <w:numId w:val="4"/>
        </w:numPr>
        <w:tabs>
          <w:tab w:val="left" w:pos="381"/>
        </w:tabs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zapoznanie studentów z obowiązującymi przepisami prawa regulującymi zasady odbywania praktyk</w:t>
      </w:r>
    </w:p>
    <w:p w14:paraId="77B80D58" w14:textId="670B7C9D" w:rsidR="00240476" w:rsidRPr="00D07E81" w:rsidRDefault="00240476" w:rsidP="00240476">
      <w:pPr>
        <w:pStyle w:val="Akapitzlist"/>
        <w:numPr>
          <w:ilvl w:val="0"/>
          <w:numId w:val="4"/>
        </w:numPr>
        <w:tabs>
          <w:tab w:val="left" w:pos="381"/>
        </w:tabs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 xml:space="preserve">rozstrzyganie spraw wspólnie z </w:t>
      </w:r>
      <w:r>
        <w:rPr>
          <w:rFonts w:asciiTheme="minorHAnsi" w:hAnsiTheme="minorHAnsi" w:cstheme="minorHAnsi"/>
        </w:rPr>
        <w:t>J</w:t>
      </w:r>
      <w:r w:rsidRPr="00D07E81">
        <w:rPr>
          <w:rFonts w:asciiTheme="minorHAnsi" w:hAnsiTheme="minorHAnsi" w:cstheme="minorHAnsi"/>
        </w:rPr>
        <w:t>ednostką przyjmującą studenta na praktyki związane z</w:t>
      </w:r>
      <w:r w:rsidR="00674155">
        <w:rPr>
          <w:rFonts w:asciiTheme="minorHAnsi" w:hAnsiTheme="minorHAnsi" w:cstheme="minorHAnsi"/>
        </w:rPr>
        <w:t> </w:t>
      </w:r>
      <w:r w:rsidRPr="00D07E81">
        <w:rPr>
          <w:rFonts w:asciiTheme="minorHAnsi" w:hAnsiTheme="minorHAnsi" w:cstheme="minorHAnsi"/>
        </w:rPr>
        <w:t>przebiegiem praktyki,</w:t>
      </w:r>
    </w:p>
    <w:p w14:paraId="6AE4F036" w14:textId="77777777" w:rsidR="00240476" w:rsidRPr="00D07E81" w:rsidRDefault="00240476" w:rsidP="00240476">
      <w:pPr>
        <w:pStyle w:val="Akapitzlist"/>
        <w:numPr>
          <w:ilvl w:val="0"/>
          <w:numId w:val="4"/>
        </w:numPr>
        <w:tabs>
          <w:tab w:val="left" w:pos="381"/>
        </w:tabs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ew. współpraca z osobą nadzorującą przebieg praktyk w Jednostce przyjmującej,</w:t>
      </w:r>
    </w:p>
    <w:p w14:paraId="6BE04292" w14:textId="77777777" w:rsidR="00240476" w:rsidRPr="00D07E81" w:rsidRDefault="00240476" w:rsidP="00240476">
      <w:pPr>
        <w:pStyle w:val="Akapitzlist"/>
        <w:numPr>
          <w:ilvl w:val="0"/>
          <w:numId w:val="4"/>
        </w:numPr>
        <w:tabs>
          <w:tab w:val="left" w:pos="381"/>
        </w:tabs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 xml:space="preserve">weryfikacja i zaliczenie praktyki, </w:t>
      </w:r>
    </w:p>
    <w:p w14:paraId="1566DE17" w14:textId="77777777" w:rsidR="00240476" w:rsidRPr="00D07E81" w:rsidRDefault="00240476" w:rsidP="00240476">
      <w:pPr>
        <w:pStyle w:val="Akapitzlist"/>
        <w:numPr>
          <w:ilvl w:val="0"/>
          <w:numId w:val="4"/>
        </w:numPr>
        <w:tabs>
          <w:tab w:val="left" w:pos="381"/>
        </w:tabs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wpisanie ocen do systemu.</w:t>
      </w:r>
    </w:p>
    <w:p w14:paraId="2662E65C" w14:textId="77777777" w:rsidR="00240476" w:rsidRPr="00D07E81" w:rsidRDefault="00240476" w:rsidP="00240476">
      <w:pPr>
        <w:pStyle w:val="Akapitzlist"/>
        <w:numPr>
          <w:ilvl w:val="0"/>
          <w:numId w:val="22"/>
        </w:numPr>
        <w:spacing w:line="276" w:lineRule="auto"/>
        <w:ind w:left="142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Kierownikiem i opiekunem praktyk powinna być osoba z wykształceniem kosmetologicznym.</w:t>
      </w:r>
    </w:p>
    <w:p w14:paraId="3B2C0E45" w14:textId="77777777" w:rsidR="00240476" w:rsidRPr="00D07E81" w:rsidRDefault="00240476" w:rsidP="00240476">
      <w:pPr>
        <w:tabs>
          <w:tab w:val="left" w:pos="381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42C4569" w14:textId="77777777" w:rsidR="00240476" w:rsidRPr="00D07E81" w:rsidRDefault="00240476" w:rsidP="00240476">
      <w:pPr>
        <w:tabs>
          <w:tab w:val="left" w:pos="381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07E81">
        <w:rPr>
          <w:rFonts w:asciiTheme="minorHAnsi" w:hAnsiTheme="minorHAnsi" w:cstheme="minorHAnsi"/>
          <w:b/>
          <w:bCs/>
        </w:rPr>
        <w:t>Obowiązki studenta</w:t>
      </w:r>
    </w:p>
    <w:p w14:paraId="516F868A" w14:textId="77777777" w:rsidR="00240476" w:rsidRPr="00D07E81" w:rsidRDefault="00240476" w:rsidP="00240476">
      <w:pPr>
        <w:tabs>
          <w:tab w:val="left" w:pos="381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07E81">
        <w:rPr>
          <w:rFonts w:asciiTheme="minorHAnsi" w:hAnsiTheme="minorHAnsi" w:cstheme="minorHAnsi"/>
          <w:b/>
          <w:bCs/>
        </w:rPr>
        <w:t>§ 6</w:t>
      </w:r>
    </w:p>
    <w:p w14:paraId="3E893B38" w14:textId="77777777" w:rsidR="00240476" w:rsidRPr="00D07E81" w:rsidRDefault="00240476" w:rsidP="00240476">
      <w:pPr>
        <w:contextualSpacing/>
        <w:rPr>
          <w:rFonts w:asciiTheme="minorHAnsi" w:hAnsiTheme="minorHAnsi" w:cstheme="minorHAnsi"/>
        </w:rPr>
      </w:pPr>
    </w:p>
    <w:p w14:paraId="31B19A14" w14:textId="77777777" w:rsidR="00240476" w:rsidRPr="00D07E81" w:rsidRDefault="00240476" w:rsidP="00240476">
      <w:pPr>
        <w:pStyle w:val="Akapitzlist"/>
        <w:numPr>
          <w:ilvl w:val="0"/>
          <w:numId w:val="19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Student odbywający praktyki na kierunku kosmetologia zobowiązany jest do:</w:t>
      </w:r>
    </w:p>
    <w:p w14:paraId="0570B6BA" w14:textId="77777777" w:rsidR="00240476" w:rsidRPr="00D07E81" w:rsidRDefault="00240476" w:rsidP="00240476">
      <w:pPr>
        <w:pStyle w:val="Akapitzlist"/>
        <w:numPr>
          <w:ilvl w:val="0"/>
          <w:numId w:val="20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zapoznania się z regulaminem praktyk i sumiennego wykonywania zadań z niego wynikających oraz ścisłego przestrzegania jego postanowień</w:t>
      </w:r>
      <w:r>
        <w:rPr>
          <w:rFonts w:asciiTheme="minorHAnsi" w:hAnsiTheme="minorHAnsi" w:cstheme="minorHAnsi"/>
        </w:rPr>
        <w:t>,</w:t>
      </w:r>
    </w:p>
    <w:p w14:paraId="501EBFA8" w14:textId="77777777" w:rsidR="00240476" w:rsidRPr="00C929F9" w:rsidRDefault="00240476" w:rsidP="00240476">
      <w:pPr>
        <w:pStyle w:val="Akapitzlist"/>
        <w:numPr>
          <w:ilvl w:val="0"/>
          <w:numId w:val="20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stosowania się do wskazówek i poleceń osoby nadzorującej przebieg praktyk w Jednostce przyjmującej</w:t>
      </w:r>
      <w:r>
        <w:rPr>
          <w:rFonts w:asciiTheme="minorHAnsi" w:hAnsiTheme="minorHAnsi" w:cstheme="minorHAnsi"/>
        </w:rPr>
        <w:t xml:space="preserve"> </w:t>
      </w:r>
      <w:r w:rsidRPr="00C929F9">
        <w:rPr>
          <w:rFonts w:asciiTheme="minorHAnsi" w:hAnsiTheme="minorHAnsi" w:cstheme="minorHAnsi"/>
        </w:rPr>
        <w:t>oraz opiekuna praktyk</w:t>
      </w:r>
      <w:r>
        <w:rPr>
          <w:rFonts w:asciiTheme="minorHAnsi" w:hAnsiTheme="minorHAnsi" w:cstheme="minorHAnsi"/>
        </w:rPr>
        <w:t>,</w:t>
      </w:r>
    </w:p>
    <w:p w14:paraId="46AB71D0" w14:textId="77777777" w:rsidR="00240476" w:rsidRPr="00D07E81" w:rsidRDefault="00240476" w:rsidP="00240476">
      <w:pPr>
        <w:pStyle w:val="Akapitzlist"/>
        <w:numPr>
          <w:ilvl w:val="0"/>
          <w:numId w:val="20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punktualnego stawiennictwa oraz obecności na praktykach w godzinach wyznaczonych przez jednostkę przyjmującą</w:t>
      </w:r>
      <w:r>
        <w:rPr>
          <w:rFonts w:asciiTheme="minorHAnsi" w:hAnsiTheme="minorHAnsi" w:cstheme="minorHAnsi"/>
        </w:rPr>
        <w:t>,</w:t>
      </w:r>
    </w:p>
    <w:p w14:paraId="3A3A13FA" w14:textId="17568B09" w:rsidR="00240476" w:rsidRPr="00D07E81" w:rsidRDefault="00240476" w:rsidP="00240476">
      <w:pPr>
        <w:pStyle w:val="Akapitzlist"/>
        <w:numPr>
          <w:ilvl w:val="0"/>
          <w:numId w:val="20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 xml:space="preserve">przestrzegania obowiązującego w Jednostce praktyk regulaminu pracy, dyscypliny pracy, przepisów BHP i </w:t>
      </w:r>
      <w:r w:rsidR="00674155" w:rsidRPr="00D07E81">
        <w:rPr>
          <w:rFonts w:asciiTheme="minorHAnsi" w:hAnsiTheme="minorHAnsi" w:cstheme="minorHAnsi"/>
        </w:rPr>
        <w:t>ppoż.</w:t>
      </w:r>
      <w:r w:rsidRPr="00D07E81">
        <w:rPr>
          <w:rFonts w:asciiTheme="minorHAnsi" w:hAnsiTheme="minorHAnsi" w:cstheme="minorHAnsi"/>
        </w:rPr>
        <w:t xml:space="preserve">, zasad zapobiegania zakażeniom oraz przepisów o ochronie danych </w:t>
      </w:r>
      <w:r w:rsidRPr="00D07E81">
        <w:rPr>
          <w:rFonts w:asciiTheme="minorHAnsi" w:hAnsiTheme="minorHAnsi" w:cstheme="minorHAnsi"/>
        </w:rPr>
        <w:lastRenderedPageBreak/>
        <w:t>osobowych</w:t>
      </w:r>
      <w:r>
        <w:rPr>
          <w:rFonts w:asciiTheme="minorHAnsi" w:hAnsiTheme="minorHAnsi" w:cstheme="minorHAnsi"/>
        </w:rPr>
        <w:t>,</w:t>
      </w:r>
    </w:p>
    <w:p w14:paraId="611D285F" w14:textId="77777777" w:rsidR="00240476" w:rsidRPr="00D07E81" w:rsidRDefault="00240476" w:rsidP="00240476">
      <w:pPr>
        <w:pStyle w:val="Akapitzlist"/>
        <w:numPr>
          <w:ilvl w:val="0"/>
          <w:numId w:val="20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posiadania ubrania i obuwia roboczego, zapewniającego zachowanie zasad higieny i bezpieczeństwa  w pracy oraz imiennego identyfikatora</w:t>
      </w:r>
      <w:r>
        <w:rPr>
          <w:rFonts w:asciiTheme="minorHAnsi" w:hAnsiTheme="minorHAnsi" w:cstheme="minorHAnsi"/>
        </w:rPr>
        <w:t>,</w:t>
      </w:r>
    </w:p>
    <w:p w14:paraId="36A2BA73" w14:textId="77777777" w:rsidR="00240476" w:rsidRPr="00D07E81" w:rsidRDefault="00240476" w:rsidP="00240476">
      <w:pPr>
        <w:pStyle w:val="Akapitzlist"/>
        <w:numPr>
          <w:ilvl w:val="0"/>
          <w:numId w:val="20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dbania o powierzony sprzęt i używania go zgodnie z przeznaczeniem</w:t>
      </w:r>
      <w:r>
        <w:rPr>
          <w:rFonts w:asciiTheme="minorHAnsi" w:hAnsiTheme="minorHAnsi" w:cstheme="minorHAnsi"/>
        </w:rPr>
        <w:t>,</w:t>
      </w:r>
    </w:p>
    <w:p w14:paraId="1BD7A3DF" w14:textId="6E20860C" w:rsidR="00240476" w:rsidRPr="00D07E81" w:rsidRDefault="00240476" w:rsidP="00240476">
      <w:pPr>
        <w:pStyle w:val="Akapitzlist"/>
        <w:numPr>
          <w:ilvl w:val="0"/>
          <w:numId w:val="20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 xml:space="preserve">posiadania aktualnych badań lekarskich oraz ubezpieczenia się we własnym zakresie od następstw nieszczęśliwych wypadków (NNW) i odpowiedzialności cywilnej (OC). Brak aktualnych badań lekarskich lub brak ubezpieczenia może stanowić podstawę do odmowy przyjęcia studenta na praktykę w </w:t>
      </w:r>
      <w:r>
        <w:rPr>
          <w:rFonts w:asciiTheme="minorHAnsi" w:hAnsiTheme="minorHAnsi" w:cstheme="minorHAnsi"/>
        </w:rPr>
        <w:t>J</w:t>
      </w:r>
      <w:r w:rsidRPr="00D07E81">
        <w:rPr>
          <w:rFonts w:asciiTheme="minorHAnsi" w:hAnsiTheme="minorHAnsi" w:cstheme="minorHAnsi"/>
        </w:rPr>
        <w:t>ednostce przyjmującej</w:t>
      </w:r>
      <w:r>
        <w:rPr>
          <w:rFonts w:asciiTheme="minorHAnsi" w:hAnsiTheme="minorHAnsi" w:cstheme="minorHAnsi"/>
        </w:rPr>
        <w:t>,</w:t>
      </w:r>
    </w:p>
    <w:p w14:paraId="3AB6708A" w14:textId="77777777" w:rsidR="00240476" w:rsidRPr="00D07E81" w:rsidRDefault="00240476" w:rsidP="00240476">
      <w:pPr>
        <w:pStyle w:val="Akapitzlist"/>
        <w:numPr>
          <w:ilvl w:val="0"/>
          <w:numId w:val="20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posiadania i prowadzenia dokumentacji przebiegu praktyki, niezbędnej do jej zaliczenia</w:t>
      </w:r>
      <w:r>
        <w:rPr>
          <w:rFonts w:asciiTheme="minorHAnsi" w:hAnsiTheme="minorHAnsi" w:cstheme="minorHAnsi"/>
        </w:rPr>
        <w:t xml:space="preserve"> oraz </w:t>
      </w:r>
      <w:r w:rsidRPr="00D07E81">
        <w:rPr>
          <w:rFonts w:asciiTheme="minorHAnsi" w:hAnsiTheme="minorHAnsi" w:cstheme="minorHAnsi"/>
        </w:rPr>
        <w:t>prowadzenia Dziennika Praktyk</w:t>
      </w:r>
      <w:r>
        <w:rPr>
          <w:rFonts w:asciiTheme="minorHAnsi" w:hAnsiTheme="minorHAnsi" w:cstheme="minorHAnsi"/>
        </w:rPr>
        <w:t>,</w:t>
      </w:r>
    </w:p>
    <w:p w14:paraId="04081F66" w14:textId="77777777" w:rsidR="00240476" w:rsidRPr="00D07E81" w:rsidRDefault="00240476" w:rsidP="00240476">
      <w:pPr>
        <w:pStyle w:val="Akapitzlist"/>
        <w:numPr>
          <w:ilvl w:val="0"/>
          <w:numId w:val="20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godnego reprezentowania Uczelni w instytucji, w której odbywana jest praktyka</w:t>
      </w:r>
      <w:r>
        <w:rPr>
          <w:rFonts w:asciiTheme="minorHAnsi" w:hAnsiTheme="minorHAnsi" w:cstheme="minorHAnsi"/>
        </w:rPr>
        <w:t>,</w:t>
      </w:r>
    </w:p>
    <w:p w14:paraId="46A9478C" w14:textId="77777777" w:rsidR="00240476" w:rsidRPr="00D07E81" w:rsidRDefault="00240476" w:rsidP="00240476">
      <w:pPr>
        <w:pStyle w:val="Akapitzlist"/>
        <w:numPr>
          <w:ilvl w:val="0"/>
          <w:numId w:val="20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 xml:space="preserve"> informowania przełożonych o nieprawidłowościach dostrzeżonych w trakcie realizacji praktyki</w:t>
      </w:r>
      <w:r>
        <w:rPr>
          <w:rFonts w:asciiTheme="minorHAnsi" w:hAnsiTheme="minorHAnsi" w:cstheme="minorHAnsi"/>
        </w:rPr>
        <w:t>.</w:t>
      </w:r>
    </w:p>
    <w:p w14:paraId="6A8518F4" w14:textId="5FCE5A20" w:rsidR="00240476" w:rsidRPr="00674155" w:rsidRDefault="00240476" w:rsidP="00674155">
      <w:pPr>
        <w:pStyle w:val="Akapitzlist"/>
        <w:numPr>
          <w:ilvl w:val="0"/>
          <w:numId w:val="19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 xml:space="preserve">Student odbywający praktykę ponosi odpowiedzialność za szkody materialne wyrządzone z winy umyślnej, powstałe w </w:t>
      </w:r>
      <w:r>
        <w:rPr>
          <w:rFonts w:asciiTheme="minorHAnsi" w:hAnsiTheme="minorHAnsi" w:cstheme="minorHAnsi"/>
        </w:rPr>
        <w:t>J</w:t>
      </w:r>
      <w:r w:rsidRPr="00D07E81">
        <w:rPr>
          <w:rFonts w:asciiTheme="minorHAnsi" w:hAnsiTheme="minorHAnsi" w:cstheme="minorHAnsi"/>
        </w:rPr>
        <w:t>ednostce praktyk podczas odbywania praktyk.</w:t>
      </w:r>
    </w:p>
    <w:p w14:paraId="0F1B3EF5" w14:textId="77777777" w:rsidR="00240476" w:rsidRPr="00D07E81" w:rsidRDefault="00240476" w:rsidP="00240476">
      <w:pPr>
        <w:tabs>
          <w:tab w:val="left" w:pos="381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34AE937" w14:textId="77777777" w:rsidR="00240476" w:rsidRPr="00D07E81" w:rsidRDefault="00240476" w:rsidP="00240476">
      <w:pPr>
        <w:pStyle w:val="Akapitzlist"/>
        <w:tabs>
          <w:tab w:val="left" w:pos="4086"/>
        </w:tabs>
        <w:spacing w:line="276" w:lineRule="auto"/>
        <w:ind w:left="0"/>
        <w:jc w:val="center"/>
        <w:rPr>
          <w:rFonts w:asciiTheme="minorHAnsi" w:hAnsiTheme="minorHAnsi" w:cstheme="minorHAnsi"/>
          <w:b/>
          <w:spacing w:val="-2"/>
        </w:rPr>
      </w:pPr>
      <w:r w:rsidRPr="00D07E81">
        <w:rPr>
          <w:rFonts w:asciiTheme="minorHAnsi" w:hAnsiTheme="minorHAnsi" w:cstheme="minorHAnsi"/>
          <w:b/>
          <w:bCs/>
        </w:rPr>
        <w:t>Realizacja</w:t>
      </w:r>
      <w:r w:rsidRPr="00D07E81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D07E81">
        <w:rPr>
          <w:rFonts w:asciiTheme="minorHAnsi" w:hAnsiTheme="minorHAnsi" w:cstheme="minorHAnsi"/>
          <w:b/>
          <w:spacing w:val="-2"/>
        </w:rPr>
        <w:t>praktyk</w:t>
      </w:r>
    </w:p>
    <w:p w14:paraId="0BE19CE7" w14:textId="77777777" w:rsidR="00240476" w:rsidRPr="00D07E81" w:rsidRDefault="00240476" w:rsidP="00240476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07E81">
        <w:rPr>
          <w:rFonts w:asciiTheme="minorHAnsi" w:hAnsiTheme="minorHAnsi" w:cstheme="minorHAnsi"/>
          <w:b/>
          <w:bCs/>
        </w:rPr>
        <w:t>§ 7</w:t>
      </w:r>
    </w:p>
    <w:p w14:paraId="694D0D0D" w14:textId="77777777" w:rsidR="00240476" w:rsidRPr="00D07E81" w:rsidRDefault="00240476" w:rsidP="00240476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4BFAA255" w14:textId="77777777" w:rsidR="00240476" w:rsidRPr="00D07E81" w:rsidRDefault="00240476" w:rsidP="00240476">
      <w:pPr>
        <w:pStyle w:val="Tekstpodstawowy"/>
        <w:numPr>
          <w:ilvl w:val="0"/>
          <w:numId w:val="10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Praktyki realizowane są przez studenta po zakończeniu zajęć z przedmiotów związanych z treściami programowymi</w:t>
      </w:r>
      <w:r w:rsidRPr="00D07E81">
        <w:rPr>
          <w:rFonts w:asciiTheme="minorHAnsi" w:hAnsiTheme="minorHAnsi" w:cstheme="minorHAnsi"/>
          <w:spacing w:val="80"/>
        </w:rPr>
        <w:t xml:space="preserve"> </w:t>
      </w:r>
      <w:r w:rsidRPr="00D07E81">
        <w:rPr>
          <w:rFonts w:asciiTheme="minorHAnsi" w:hAnsiTheme="minorHAnsi" w:cstheme="minorHAnsi"/>
        </w:rPr>
        <w:t>praktyk,</w:t>
      </w:r>
      <w:r w:rsidRPr="00D07E81">
        <w:rPr>
          <w:rFonts w:asciiTheme="minorHAnsi" w:hAnsiTheme="minorHAnsi" w:cstheme="minorHAnsi"/>
          <w:spacing w:val="80"/>
        </w:rPr>
        <w:t xml:space="preserve"> </w:t>
      </w:r>
      <w:r w:rsidRPr="00D07E81">
        <w:rPr>
          <w:rFonts w:asciiTheme="minorHAnsi" w:hAnsiTheme="minorHAnsi" w:cstheme="minorHAnsi"/>
        </w:rPr>
        <w:t>w</w:t>
      </w:r>
      <w:r w:rsidRPr="00D07E81">
        <w:rPr>
          <w:rFonts w:asciiTheme="minorHAnsi" w:hAnsiTheme="minorHAnsi" w:cstheme="minorHAnsi"/>
          <w:spacing w:val="80"/>
        </w:rPr>
        <w:t xml:space="preserve"> </w:t>
      </w:r>
      <w:r w:rsidRPr="00D07E81">
        <w:rPr>
          <w:rFonts w:asciiTheme="minorHAnsi" w:hAnsiTheme="minorHAnsi" w:cstheme="minorHAnsi"/>
        </w:rPr>
        <w:t>okresie</w:t>
      </w:r>
      <w:r w:rsidRPr="00D07E81">
        <w:rPr>
          <w:rFonts w:asciiTheme="minorHAnsi" w:hAnsiTheme="minorHAnsi" w:cstheme="minorHAnsi"/>
          <w:spacing w:val="80"/>
        </w:rPr>
        <w:t xml:space="preserve"> </w:t>
      </w:r>
      <w:r w:rsidRPr="00D07E81">
        <w:rPr>
          <w:rFonts w:asciiTheme="minorHAnsi" w:hAnsiTheme="minorHAnsi" w:cstheme="minorHAnsi"/>
        </w:rPr>
        <w:t>wolnym</w:t>
      </w:r>
      <w:r w:rsidRPr="00D07E81">
        <w:rPr>
          <w:rFonts w:asciiTheme="minorHAnsi" w:hAnsiTheme="minorHAnsi" w:cstheme="minorHAnsi"/>
          <w:spacing w:val="80"/>
        </w:rPr>
        <w:t xml:space="preserve"> </w:t>
      </w:r>
      <w:r w:rsidRPr="00D07E81">
        <w:rPr>
          <w:rFonts w:asciiTheme="minorHAnsi" w:hAnsiTheme="minorHAnsi" w:cstheme="minorHAnsi"/>
        </w:rPr>
        <w:t>od</w:t>
      </w:r>
      <w:r w:rsidRPr="00D07E81">
        <w:rPr>
          <w:rFonts w:asciiTheme="minorHAnsi" w:hAnsiTheme="minorHAnsi" w:cstheme="minorHAnsi"/>
          <w:spacing w:val="80"/>
        </w:rPr>
        <w:t xml:space="preserve"> </w:t>
      </w:r>
      <w:r w:rsidRPr="00D07E81">
        <w:rPr>
          <w:rFonts w:asciiTheme="minorHAnsi" w:hAnsiTheme="minorHAnsi" w:cstheme="minorHAnsi"/>
        </w:rPr>
        <w:t>zajęć</w:t>
      </w:r>
      <w:r w:rsidRPr="00D07E81">
        <w:rPr>
          <w:rFonts w:asciiTheme="minorHAnsi" w:hAnsiTheme="minorHAnsi" w:cstheme="minorHAnsi"/>
          <w:spacing w:val="80"/>
        </w:rPr>
        <w:t xml:space="preserve"> </w:t>
      </w:r>
      <w:r w:rsidRPr="00D07E81">
        <w:rPr>
          <w:rFonts w:asciiTheme="minorHAnsi" w:hAnsiTheme="minorHAnsi" w:cstheme="minorHAnsi"/>
        </w:rPr>
        <w:t>dydaktycznych:</w:t>
      </w:r>
    </w:p>
    <w:p w14:paraId="69328552" w14:textId="4795F53A" w:rsidR="00240476" w:rsidRPr="00D07E81" w:rsidRDefault="00240476" w:rsidP="00240476">
      <w:pPr>
        <w:pStyle w:val="Tekstpodstawowy"/>
        <w:numPr>
          <w:ilvl w:val="1"/>
          <w:numId w:val="10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D07E81">
        <w:rPr>
          <w:rStyle w:val="Pogrubienie"/>
          <w:rFonts w:asciiTheme="minorHAnsi" w:hAnsiTheme="minorHAnsi" w:cstheme="minorHAnsi"/>
          <w:shd w:val="clear" w:color="auto" w:fill="FFFFFF"/>
        </w:rPr>
        <w:t>po I roku</w:t>
      </w:r>
      <w:r w:rsidRPr="00D07E81">
        <w:rPr>
          <w:rFonts w:asciiTheme="minorHAnsi" w:hAnsiTheme="minorHAnsi" w:cstheme="minorHAnsi"/>
        </w:rPr>
        <w:t xml:space="preserve"> nie wcześniej niż od 1 czerwca danego roku kalendarzowego</w:t>
      </w:r>
      <w:r w:rsidRPr="00D07E81">
        <w:rPr>
          <w:rFonts w:asciiTheme="minorHAnsi" w:hAnsiTheme="minorHAnsi" w:cstheme="minorHAnsi"/>
          <w:b/>
          <w:bCs/>
        </w:rPr>
        <w:t xml:space="preserve"> </w:t>
      </w:r>
      <w:r w:rsidRPr="00D07E81">
        <w:rPr>
          <w:rStyle w:val="Pogrubienie"/>
          <w:rFonts w:asciiTheme="minorHAnsi" w:hAnsiTheme="minorHAnsi" w:cstheme="minorHAnsi"/>
          <w:shd w:val="clear" w:color="auto" w:fill="FFFFFF"/>
        </w:rPr>
        <w:t xml:space="preserve">(pod warunkiem zakończenia zajęć dydaktycznych związanych z treściami realizowanymi podczas praktyk). </w:t>
      </w:r>
      <w:r w:rsidRPr="00D07E81">
        <w:rPr>
          <w:rFonts w:asciiTheme="minorHAnsi" w:hAnsiTheme="minorHAnsi" w:cstheme="minorHAnsi"/>
        </w:rPr>
        <w:t>Praktyka</w:t>
      </w:r>
      <w:r w:rsidRPr="00D07E81">
        <w:rPr>
          <w:rFonts w:asciiTheme="minorHAnsi" w:hAnsiTheme="minorHAnsi" w:cstheme="minorHAnsi"/>
          <w:spacing w:val="-1"/>
        </w:rPr>
        <w:t xml:space="preserve"> </w:t>
      </w:r>
      <w:r w:rsidRPr="00D07E81">
        <w:rPr>
          <w:rFonts w:asciiTheme="minorHAnsi" w:hAnsiTheme="minorHAnsi" w:cstheme="minorHAnsi"/>
        </w:rPr>
        <w:t>może trwać najpóźniej do końca 3 tygodnia</w:t>
      </w:r>
      <w:r w:rsidRPr="00D07E81">
        <w:rPr>
          <w:rFonts w:asciiTheme="minorHAnsi" w:hAnsiTheme="minorHAnsi" w:cstheme="minorHAnsi"/>
          <w:spacing w:val="-2"/>
        </w:rPr>
        <w:t xml:space="preserve"> </w:t>
      </w:r>
      <w:r w:rsidRPr="00D07E81">
        <w:rPr>
          <w:rFonts w:asciiTheme="minorHAnsi" w:hAnsiTheme="minorHAnsi" w:cstheme="minorHAnsi"/>
        </w:rPr>
        <w:t>września, tak aby student mógł rozliczyć dziennik praktyk u opiekuna praktyk do końca trwania letniej sesji poprawkowej (zgodnie z</w:t>
      </w:r>
      <w:r w:rsidR="00674155">
        <w:rPr>
          <w:rFonts w:asciiTheme="minorHAnsi" w:hAnsiTheme="minorHAnsi" w:cstheme="minorHAnsi"/>
        </w:rPr>
        <w:t> </w:t>
      </w:r>
      <w:r w:rsidRPr="00D07E81">
        <w:rPr>
          <w:rFonts w:asciiTheme="minorHAnsi" w:hAnsiTheme="minorHAnsi" w:cstheme="minorHAnsi"/>
        </w:rPr>
        <w:t>organizacją roku akademickiego), co umożliwi zaliczenie przedmiotu w regulaminowym terminie.</w:t>
      </w:r>
    </w:p>
    <w:p w14:paraId="523190F3" w14:textId="5CC39CCB" w:rsidR="00240476" w:rsidRPr="00D07E81" w:rsidRDefault="00240476" w:rsidP="00240476">
      <w:pPr>
        <w:pStyle w:val="Tekstpodstawowy"/>
        <w:numPr>
          <w:ilvl w:val="1"/>
          <w:numId w:val="10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D07E81">
        <w:rPr>
          <w:rStyle w:val="Pogrubienie"/>
          <w:rFonts w:asciiTheme="minorHAnsi" w:hAnsiTheme="minorHAnsi" w:cstheme="minorHAnsi"/>
          <w:shd w:val="clear" w:color="auto" w:fill="FFFFFF"/>
        </w:rPr>
        <w:t>po II roku</w:t>
      </w:r>
      <w:r w:rsidRPr="00D07E81">
        <w:rPr>
          <w:rFonts w:asciiTheme="minorHAnsi" w:hAnsiTheme="minorHAnsi" w:cstheme="minorHAnsi"/>
        </w:rPr>
        <w:t xml:space="preserve"> nie wcześniej niż od 1 czerwca danego roku kalendarzowego</w:t>
      </w:r>
      <w:r w:rsidRPr="00D07E81">
        <w:rPr>
          <w:rFonts w:asciiTheme="minorHAnsi" w:hAnsiTheme="minorHAnsi" w:cstheme="minorHAnsi"/>
          <w:b/>
          <w:bCs/>
        </w:rPr>
        <w:t xml:space="preserve"> </w:t>
      </w:r>
      <w:r w:rsidRPr="00D07E81">
        <w:rPr>
          <w:rStyle w:val="Pogrubienie"/>
          <w:rFonts w:asciiTheme="minorHAnsi" w:hAnsiTheme="minorHAnsi" w:cstheme="minorHAnsi"/>
          <w:shd w:val="clear" w:color="auto" w:fill="FFFFFF"/>
        </w:rPr>
        <w:t xml:space="preserve">(pod warunkiem zakończenia zajęć dydaktycznych związanych z treściami realizowanymi podczas praktyk). </w:t>
      </w:r>
      <w:r w:rsidRPr="00D07E81">
        <w:rPr>
          <w:rFonts w:asciiTheme="minorHAnsi" w:hAnsiTheme="minorHAnsi" w:cstheme="minorHAnsi"/>
        </w:rPr>
        <w:t>Praktyka</w:t>
      </w:r>
      <w:r w:rsidRPr="00D07E81">
        <w:rPr>
          <w:rFonts w:asciiTheme="minorHAnsi" w:hAnsiTheme="minorHAnsi" w:cstheme="minorHAnsi"/>
          <w:spacing w:val="-1"/>
        </w:rPr>
        <w:t xml:space="preserve"> </w:t>
      </w:r>
      <w:r w:rsidRPr="00D07E81">
        <w:rPr>
          <w:rFonts w:asciiTheme="minorHAnsi" w:hAnsiTheme="minorHAnsi" w:cstheme="minorHAnsi"/>
        </w:rPr>
        <w:t>może trwać najpóźniej do końca 3 tygodnia</w:t>
      </w:r>
      <w:r w:rsidRPr="00D07E81">
        <w:rPr>
          <w:rFonts w:asciiTheme="minorHAnsi" w:hAnsiTheme="minorHAnsi" w:cstheme="minorHAnsi"/>
          <w:spacing w:val="-2"/>
        </w:rPr>
        <w:t xml:space="preserve"> </w:t>
      </w:r>
      <w:r w:rsidRPr="00D07E81">
        <w:rPr>
          <w:rFonts w:asciiTheme="minorHAnsi" w:hAnsiTheme="minorHAnsi" w:cstheme="minorHAnsi"/>
        </w:rPr>
        <w:t>września, tak aby student mógł rozliczyć dziennik praktyk u opiekuna praktyk do końca trwania letniej sesji poprawkowej (zgodnie z</w:t>
      </w:r>
      <w:r w:rsidR="00674155">
        <w:rPr>
          <w:rFonts w:asciiTheme="minorHAnsi" w:hAnsiTheme="minorHAnsi" w:cstheme="minorHAnsi"/>
        </w:rPr>
        <w:t> </w:t>
      </w:r>
      <w:r w:rsidRPr="00D07E81">
        <w:rPr>
          <w:rFonts w:asciiTheme="minorHAnsi" w:hAnsiTheme="minorHAnsi" w:cstheme="minorHAnsi"/>
        </w:rPr>
        <w:t>organizacją roku akademickiego), co umożliwi zaliczenie przedmiotu w regulaminowym terminie.</w:t>
      </w:r>
    </w:p>
    <w:p w14:paraId="5292A546" w14:textId="0D83EF02" w:rsidR="00240476" w:rsidRPr="00D07E81" w:rsidRDefault="00240476" w:rsidP="00240476">
      <w:pPr>
        <w:pStyle w:val="Tekstpodstawowy"/>
        <w:numPr>
          <w:ilvl w:val="1"/>
          <w:numId w:val="10"/>
        </w:numPr>
        <w:spacing w:line="276" w:lineRule="auto"/>
        <w:ind w:left="426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D07E81">
        <w:rPr>
          <w:rStyle w:val="Pogrubienie"/>
          <w:rFonts w:asciiTheme="minorHAnsi" w:hAnsiTheme="minorHAnsi" w:cstheme="minorHAnsi"/>
          <w:shd w:val="clear" w:color="auto" w:fill="FFFFFF"/>
        </w:rPr>
        <w:t>na III roku w trakcie 5 semestru</w:t>
      </w:r>
      <w:r w:rsidRPr="00D07E81">
        <w:rPr>
          <w:rFonts w:asciiTheme="minorHAnsi" w:hAnsiTheme="minorHAnsi" w:cstheme="minorHAnsi"/>
          <w:b/>
          <w:bCs/>
        </w:rPr>
        <w:t>.</w:t>
      </w:r>
      <w:r w:rsidRPr="00D07E81">
        <w:rPr>
          <w:rFonts w:asciiTheme="minorHAnsi" w:hAnsiTheme="minorHAnsi" w:cstheme="minorHAnsi"/>
        </w:rPr>
        <w:t xml:space="preserve"> Praktyka</w:t>
      </w:r>
      <w:r w:rsidRPr="00D07E81">
        <w:rPr>
          <w:rFonts w:asciiTheme="minorHAnsi" w:hAnsiTheme="minorHAnsi" w:cstheme="minorHAnsi"/>
          <w:spacing w:val="-1"/>
        </w:rPr>
        <w:t xml:space="preserve"> </w:t>
      </w:r>
      <w:r w:rsidRPr="00D07E81">
        <w:rPr>
          <w:rFonts w:asciiTheme="minorHAnsi" w:hAnsiTheme="minorHAnsi" w:cstheme="minorHAnsi"/>
        </w:rPr>
        <w:t>może trwać najpóźniej do końca semestru zimowego (zgodnie z organizacją roku akademickiego), tak aby student mógł rozliczyć dziennik praktyk u</w:t>
      </w:r>
      <w:r w:rsidR="00674155">
        <w:rPr>
          <w:rFonts w:asciiTheme="minorHAnsi" w:hAnsiTheme="minorHAnsi" w:cstheme="minorHAnsi"/>
        </w:rPr>
        <w:t> </w:t>
      </w:r>
      <w:r w:rsidRPr="00D07E81">
        <w:rPr>
          <w:rFonts w:asciiTheme="minorHAnsi" w:hAnsiTheme="minorHAnsi" w:cstheme="minorHAnsi"/>
        </w:rPr>
        <w:t>opiekuna praktyk, co umożliwi zaliczenie przedmiotu w regulaminowym terminie.</w:t>
      </w:r>
    </w:p>
    <w:p w14:paraId="5EDB56F4" w14:textId="31A945A2" w:rsidR="00240476" w:rsidRPr="00D07E81" w:rsidRDefault="00240476" w:rsidP="00240476">
      <w:pPr>
        <w:pStyle w:val="Tekstpodstawowy"/>
        <w:numPr>
          <w:ilvl w:val="1"/>
          <w:numId w:val="10"/>
        </w:numPr>
        <w:spacing w:line="276" w:lineRule="auto"/>
        <w:ind w:left="426" w:hanging="357"/>
        <w:jc w:val="both"/>
        <w:rPr>
          <w:rFonts w:asciiTheme="minorHAnsi" w:hAnsiTheme="minorHAnsi" w:cstheme="minorHAnsi"/>
        </w:rPr>
      </w:pPr>
      <w:r w:rsidRPr="00D07E81">
        <w:rPr>
          <w:rStyle w:val="Pogrubienie"/>
          <w:rFonts w:asciiTheme="minorHAnsi" w:hAnsiTheme="minorHAnsi" w:cstheme="minorHAnsi"/>
          <w:shd w:val="clear" w:color="auto" w:fill="FFFFFF"/>
        </w:rPr>
        <w:t xml:space="preserve">na III roku w trakcie 6 semestru </w:t>
      </w:r>
      <w:r w:rsidRPr="00D07E81">
        <w:rPr>
          <w:rFonts w:asciiTheme="minorHAnsi" w:hAnsiTheme="minorHAnsi" w:cstheme="minorHAnsi"/>
        </w:rPr>
        <w:t>nie wcześniej niż od pierwszego dnia semestru letniego (zgodnie z organizacją roku akademickiego)</w:t>
      </w:r>
      <w:r w:rsidRPr="00D07E81">
        <w:rPr>
          <w:rFonts w:asciiTheme="minorHAnsi" w:hAnsiTheme="minorHAnsi" w:cstheme="minorHAnsi"/>
          <w:b/>
          <w:bCs/>
        </w:rPr>
        <w:t>.</w:t>
      </w:r>
      <w:r w:rsidRPr="00D07E81">
        <w:rPr>
          <w:rFonts w:asciiTheme="minorHAnsi" w:hAnsiTheme="minorHAnsi" w:cstheme="minorHAnsi"/>
        </w:rPr>
        <w:t xml:space="preserve"> Praktyka</w:t>
      </w:r>
      <w:r w:rsidRPr="00D07E81">
        <w:rPr>
          <w:rFonts w:asciiTheme="minorHAnsi" w:hAnsiTheme="minorHAnsi" w:cstheme="minorHAnsi"/>
          <w:spacing w:val="-1"/>
        </w:rPr>
        <w:t xml:space="preserve"> </w:t>
      </w:r>
      <w:r w:rsidRPr="00D07E81">
        <w:rPr>
          <w:rFonts w:asciiTheme="minorHAnsi" w:hAnsiTheme="minorHAnsi" w:cstheme="minorHAnsi"/>
        </w:rPr>
        <w:t>może trwać najpóźniej do końca 3 tygodnia</w:t>
      </w:r>
      <w:r w:rsidRPr="00D07E81">
        <w:rPr>
          <w:rFonts w:asciiTheme="minorHAnsi" w:hAnsiTheme="minorHAnsi" w:cstheme="minorHAnsi"/>
          <w:spacing w:val="-2"/>
        </w:rPr>
        <w:t xml:space="preserve"> </w:t>
      </w:r>
      <w:r w:rsidRPr="00D07E81">
        <w:rPr>
          <w:rFonts w:asciiTheme="minorHAnsi" w:hAnsiTheme="minorHAnsi" w:cstheme="minorHAnsi"/>
        </w:rPr>
        <w:t>września, tak aby student mógł rozliczyć dziennik praktyk u opiekuna praktyk, co umożliwi zaliczenie przedmiotu w regulaminowym terminie.</w:t>
      </w:r>
    </w:p>
    <w:p w14:paraId="1FA3B765" w14:textId="77777777" w:rsidR="00240476" w:rsidRPr="00D07E81" w:rsidRDefault="00240476" w:rsidP="00240476">
      <w:pPr>
        <w:pStyle w:val="Akapitzlist"/>
        <w:widowControl/>
        <w:numPr>
          <w:ilvl w:val="0"/>
          <w:numId w:val="10"/>
        </w:numPr>
        <w:autoSpaceDE/>
        <w:autoSpaceDN/>
        <w:spacing w:line="276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D07E81">
        <w:rPr>
          <w:rFonts w:asciiTheme="minorHAnsi" w:hAnsiTheme="minorHAnsi" w:cstheme="minorHAnsi"/>
          <w:shd w:val="clear" w:color="auto" w:fill="FFFFFF"/>
        </w:rPr>
        <w:t>Na realizację praktyk śródrocznych na III roku przewidziane są dni wolne od zajęć dydaktycznych, jednocześnie mogą być to także inne dni tygodnia, w godzinach, w których nie ma w planie III roku innych zajęć dydaktycznych, odbywających się stacjonarnie lub zdalnie we wszystkich formach (wykłady, ćwiczenia, seminaria, lektoraty, laboratoria, itd.)</w:t>
      </w:r>
    </w:p>
    <w:p w14:paraId="66BF4E9E" w14:textId="77777777" w:rsidR="00240476" w:rsidRPr="00D07E81" w:rsidRDefault="00240476" w:rsidP="00240476">
      <w:pPr>
        <w:pStyle w:val="Akapitzlist"/>
        <w:widowControl/>
        <w:numPr>
          <w:ilvl w:val="0"/>
          <w:numId w:val="10"/>
        </w:numPr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D07E81">
        <w:rPr>
          <w:rFonts w:asciiTheme="minorHAnsi" w:hAnsiTheme="minorHAnsi" w:cstheme="minorHAnsi"/>
        </w:rPr>
        <w:lastRenderedPageBreak/>
        <w:t>Na wniosek studenta, w uzasadnionych przypadkach, Prodziekan może wyrazić zgodę na zmianę terminu odbywania praktyki w danej Jednostce. Wniosek musi szczegółowo uzasadniać powód zmiany terminu odbywania praktyki, a wskazana Jednostka praktyk musi wyrazić na to zgodę i zadeklarować możliwość przyjęcia studenta na praktykę w innym, niż przyjęty w regulaminie termin odbywania praktyki, w godzinach w których nie ma w planie zajęć dydaktycznych, odbywających się stacjonarnie lub zdalnie we wszystkich formach.</w:t>
      </w:r>
    </w:p>
    <w:p w14:paraId="5437F4B0" w14:textId="45E12674" w:rsidR="00240476" w:rsidRPr="00D07E81" w:rsidRDefault="00240476" w:rsidP="00240476">
      <w:pPr>
        <w:pStyle w:val="Akapitzlist"/>
        <w:widowControl/>
        <w:numPr>
          <w:ilvl w:val="0"/>
          <w:numId w:val="10"/>
        </w:numPr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D07E81">
        <w:rPr>
          <w:rFonts w:asciiTheme="minorHAnsi" w:hAnsiTheme="minorHAnsi" w:cstheme="minorHAnsi"/>
        </w:rPr>
        <w:t>Na wniosek studenta, w uzasadnionych przypadkach, Prodziekan może wyrazić zgodę na zmianę miejsca odbywania praktyk. Wniosek musi szczegółowo uzasadniać powód zmiany miejsca odbywania praktyki, a wskazana Jednostka praktyk musi wyrazić na to zgodę i zadeklarować możliwość przyjęcia studenta.</w:t>
      </w:r>
    </w:p>
    <w:p w14:paraId="01B2F65B" w14:textId="77777777" w:rsidR="00240476" w:rsidRPr="00D07E81" w:rsidRDefault="00240476" w:rsidP="00240476">
      <w:pPr>
        <w:pStyle w:val="Akapitzlist"/>
        <w:widowControl/>
        <w:autoSpaceDE/>
        <w:autoSpaceDN/>
        <w:spacing w:line="276" w:lineRule="auto"/>
        <w:ind w:left="0"/>
        <w:contextualSpacing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9A1C28C" w14:textId="77777777" w:rsidR="00240476" w:rsidRDefault="00240476" w:rsidP="00240476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bCs/>
        </w:rPr>
      </w:pPr>
    </w:p>
    <w:p w14:paraId="5DB14542" w14:textId="77777777" w:rsidR="00240476" w:rsidRPr="00D07E81" w:rsidRDefault="00240476" w:rsidP="00240476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bCs/>
        </w:rPr>
      </w:pPr>
      <w:r w:rsidRPr="00D07E81">
        <w:rPr>
          <w:rFonts w:asciiTheme="minorHAnsi" w:hAnsiTheme="minorHAnsi" w:cstheme="minorHAnsi"/>
          <w:b/>
          <w:bCs/>
        </w:rPr>
        <w:t>Zaliczenie praktyki</w:t>
      </w:r>
    </w:p>
    <w:p w14:paraId="74BAE1FF" w14:textId="77777777" w:rsidR="00240476" w:rsidRPr="00D07E81" w:rsidRDefault="00240476" w:rsidP="00240476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07E81">
        <w:rPr>
          <w:rFonts w:asciiTheme="minorHAnsi" w:hAnsiTheme="minorHAnsi" w:cstheme="minorHAnsi"/>
          <w:b/>
          <w:bCs/>
        </w:rPr>
        <w:t>§ 8</w:t>
      </w:r>
    </w:p>
    <w:p w14:paraId="407CD87E" w14:textId="77777777" w:rsidR="00240476" w:rsidRPr="00D07E81" w:rsidRDefault="00240476" w:rsidP="00240476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108A2022" w14:textId="77777777" w:rsidR="00240476" w:rsidRPr="00D07E81" w:rsidRDefault="00240476" w:rsidP="00240476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Student</w:t>
      </w:r>
      <w:r w:rsidRPr="00D07E81">
        <w:rPr>
          <w:rFonts w:asciiTheme="minorHAnsi" w:hAnsiTheme="minorHAnsi" w:cstheme="minorHAnsi"/>
          <w:spacing w:val="-7"/>
        </w:rPr>
        <w:t xml:space="preserve"> </w:t>
      </w:r>
      <w:r w:rsidRPr="00D07E81">
        <w:rPr>
          <w:rFonts w:asciiTheme="minorHAnsi" w:hAnsiTheme="minorHAnsi" w:cstheme="minorHAnsi"/>
        </w:rPr>
        <w:t>zobowiązany</w:t>
      </w:r>
      <w:r w:rsidRPr="00D07E81">
        <w:rPr>
          <w:rFonts w:asciiTheme="minorHAnsi" w:hAnsiTheme="minorHAnsi" w:cstheme="minorHAnsi"/>
          <w:spacing w:val="-5"/>
        </w:rPr>
        <w:t xml:space="preserve"> </w:t>
      </w:r>
      <w:r w:rsidRPr="00D07E81">
        <w:rPr>
          <w:rFonts w:asciiTheme="minorHAnsi" w:hAnsiTheme="minorHAnsi" w:cstheme="minorHAnsi"/>
        </w:rPr>
        <w:t>jest</w:t>
      </w:r>
      <w:r w:rsidRPr="00D07E81">
        <w:rPr>
          <w:rFonts w:asciiTheme="minorHAnsi" w:hAnsiTheme="minorHAnsi" w:cstheme="minorHAnsi"/>
          <w:spacing w:val="-5"/>
        </w:rPr>
        <w:t xml:space="preserve"> </w:t>
      </w:r>
      <w:r w:rsidRPr="00D07E81">
        <w:rPr>
          <w:rFonts w:asciiTheme="minorHAnsi" w:hAnsiTheme="minorHAnsi" w:cstheme="minorHAnsi"/>
        </w:rPr>
        <w:t>do</w:t>
      </w:r>
      <w:r w:rsidRPr="00D07E81">
        <w:rPr>
          <w:rFonts w:asciiTheme="minorHAnsi" w:hAnsiTheme="minorHAnsi" w:cstheme="minorHAnsi"/>
          <w:spacing w:val="-4"/>
        </w:rPr>
        <w:t xml:space="preserve"> </w:t>
      </w:r>
      <w:r w:rsidRPr="00D07E81">
        <w:rPr>
          <w:rFonts w:asciiTheme="minorHAnsi" w:hAnsiTheme="minorHAnsi" w:cstheme="minorHAnsi"/>
        </w:rPr>
        <w:t>prowadzenia</w:t>
      </w:r>
      <w:r w:rsidRPr="00D07E81">
        <w:rPr>
          <w:rFonts w:asciiTheme="minorHAnsi" w:hAnsiTheme="minorHAnsi" w:cstheme="minorHAnsi"/>
          <w:spacing w:val="-8"/>
        </w:rPr>
        <w:t xml:space="preserve"> </w:t>
      </w:r>
      <w:r w:rsidRPr="00D07E81">
        <w:rPr>
          <w:rFonts w:asciiTheme="minorHAnsi" w:hAnsiTheme="minorHAnsi" w:cstheme="minorHAnsi"/>
        </w:rPr>
        <w:t>Dziennika</w:t>
      </w:r>
      <w:r w:rsidRPr="00D07E81">
        <w:rPr>
          <w:rFonts w:asciiTheme="minorHAnsi" w:hAnsiTheme="minorHAnsi" w:cstheme="minorHAnsi"/>
          <w:spacing w:val="-5"/>
        </w:rPr>
        <w:t xml:space="preserve"> </w:t>
      </w:r>
      <w:r w:rsidRPr="00D07E81">
        <w:rPr>
          <w:rFonts w:asciiTheme="minorHAnsi" w:hAnsiTheme="minorHAnsi" w:cstheme="minorHAnsi"/>
        </w:rPr>
        <w:t>Praktyk</w:t>
      </w:r>
      <w:r w:rsidRPr="00D07E81">
        <w:rPr>
          <w:rFonts w:asciiTheme="minorHAnsi" w:hAnsiTheme="minorHAnsi" w:cstheme="minorHAnsi"/>
          <w:spacing w:val="-2"/>
        </w:rPr>
        <w:t>.</w:t>
      </w:r>
    </w:p>
    <w:p w14:paraId="1DFF8156" w14:textId="6021323F" w:rsidR="00240476" w:rsidRPr="00D07E81" w:rsidRDefault="00240476" w:rsidP="00240476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Warunkiem zaliczenia praktyki jest przedłożenie przez studenta dziennika praktyk opiekunowi praktyk, potwierdzonego przez osobę nadzorującą przebieg praktyk w Jednostce przyjmującej, w</w:t>
      </w:r>
      <w:r w:rsidR="00674155">
        <w:rPr>
          <w:rFonts w:asciiTheme="minorHAnsi" w:hAnsiTheme="minorHAnsi" w:cstheme="minorHAnsi"/>
        </w:rPr>
        <w:t> </w:t>
      </w:r>
      <w:r w:rsidRPr="00D07E81">
        <w:rPr>
          <w:rFonts w:asciiTheme="minorHAnsi" w:hAnsiTheme="minorHAnsi" w:cstheme="minorHAnsi"/>
        </w:rPr>
        <w:t>której student odbywa praktyki. Dziennik praktyk obowiązuje wszystkich, niezależnie od rodzaju odbywanej praktyki.</w:t>
      </w:r>
    </w:p>
    <w:p w14:paraId="6E117092" w14:textId="77777777" w:rsidR="00240476" w:rsidRPr="00D07E81" w:rsidRDefault="00240476" w:rsidP="00240476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Student zobowiązany jest do dostarczenia Dziennika praktyk do opiekuna praktyk:</w:t>
      </w:r>
    </w:p>
    <w:p w14:paraId="2E1870F3" w14:textId="77777777" w:rsidR="00240476" w:rsidRPr="00D07E81" w:rsidRDefault="00240476" w:rsidP="00240476">
      <w:pPr>
        <w:pStyle w:val="Tekstpodstawowy"/>
        <w:numPr>
          <w:ilvl w:val="0"/>
          <w:numId w:val="6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D07E81">
        <w:rPr>
          <w:rStyle w:val="Pogrubienie"/>
          <w:rFonts w:asciiTheme="minorHAnsi" w:hAnsiTheme="minorHAnsi" w:cstheme="minorHAnsi"/>
          <w:shd w:val="clear" w:color="auto" w:fill="FFFFFF"/>
        </w:rPr>
        <w:t>po I roku</w:t>
      </w:r>
      <w:r w:rsidRPr="00D07E81">
        <w:rPr>
          <w:rFonts w:asciiTheme="minorHAnsi" w:hAnsiTheme="minorHAnsi" w:cstheme="minorHAnsi"/>
        </w:rPr>
        <w:t xml:space="preserve"> – jeśli praktyka zakończyła się odpowiednio wcześniej, dziennik praktyk należy dostarczyć do opiekuna praktyk w okresie od 1 do 15 września.</w:t>
      </w:r>
    </w:p>
    <w:p w14:paraId="7AB1E0EE" w14:textId="77777777" w:rsidR="00240476" w:rsidRPr="00D07E81" w:rsidRDefault="00240476" w:rsidP="00240476">
      <w:pPr>
        <w:pStyle w:val="Tekstpodstawowy"/>
        <w:numPr>
          <w:ilvl w:val="0"/>
          <w:numId w:val="6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D07E81">
        <w:rPr>
          <w:rStyle w:val="Pogrubienie"/>
          <w:rFonts w:asciiTheme="minorHAnsi" w:hAnsiTheme="minorHAnsi" w:cstheme="minorHAnsi"/>
          <w:shd w:val="clear" w:color="auto" w:fill="FFFFFF"/>
        </w:rPr>
        <w:t>po II roku</w:t>
      </w:r>
      <w:r w:rsidRPr="00D07E81">
        <w:rPr>
          <w:rFonts w:asciiTheme="minorHAnsi" w:hAnsiTheme="minorHAnsi" w:cstheme="minorHAnsi"/>
        </w:rPr>
        <w:t xml:space="preserve"> – jeśli praktyka zakończyła się odpowiednio wcześniej, dziennik praktyk należy dostarczyć do opiekuna praktyk w okresie od 1 do 15 września.</w:t>
      </w:r>
    </w:p>
    <w:p w14:paraId="150F15AE" w14:textId="3AB7BDFA" w:rsidR="00240476" w:rsidRPr="00D07E81" w:rsidRDefault="00240476" w:rsidP="00240476">
      <w:pPr>
        <w:pStyle w:val="Tekstpodstawowy"/>
        <w:numPr>
          <w:ilvl w:val="0"/>
          <w:numId w:val="6"/>
        </w:numPr>
        <w:spacing w:line="276" w:lineRule="auto"/>
        <w:ind w:left="709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D07E81">
        <w:rPr>
          <w:rStyle w:val="Pogrubienie"/>
          <w:rFonts w:asciiTheme="minorHAnsi" w:hAnsiTheme="minorHAnsi" w:cstheme="minorHAnsi"/>
          <w:shd w:val="clear" w:color="auto" w:fill="FFFFFF"/>
        </w:rPr>
        <w:t>na III roku w trakcie 5 semestru</w:t>
      </w:r>
      <w:r w:rsidRPr="00D07E81">
        <w:rPr>
          <w:rFonts w:asciiTheme="minorHAnsi" w:hAnsiTheme="minorHAnsi" w:cstheme="minorHAnsi"/>
          <w:b/>
          <w:bCs/>
        </w:rPr>
        <w:t xml:space="preserve"> </w:t>
      </w:r>
      <w:r w:rsidRPr="00D07E81">
        <w:rPr>
          <w:rFonts w:asciiTheme="minorHAnsi" w:hAnsiTheme="minorHAnsi" w:cstheme="minorHAnsi"/>
        </w:rPr>
        <w:t>– dziennik praktyk należy dostarczyć do opiekuna praktyk w</w:t>
      </w:r>
      <w:r w:rsidR="00674155">
        <w:rPr>
          <w:rFonts w:asciiTheme="minorHAnsi" w:hAnsiTheme="minorHAnsi" w:cstheme="minorHAnsi"/>
        </w:rPr>
        <w:t> </w:t>
      </w:r>
      <w:r w:rsidRPr="00D07E81">
        <w:rPr>
          <w:rFonts w:asciiTheme="minorHAnsi" w:hAnsiTheme="minorHAnsi" w:cstheme="minorHAnsi"/>
        </w:rPr>
        <w:t>ciągu 2 tygodni od zakończenia praktyki, jednak nie później niż do końca semestru.</w:t>
      </w:r>
    </w:p>
    <w:p w14:paraId="7EBF7A91" w14:textId="56C6B828" w:rsidR="00240476" w:rsidRPr="00D07E81" w:rsidRDefault="00240476" w:rsidP="00240476">
      <w:pPr>
        <w:pStyle w:val="Tekstpodstawowy"/>
        <w:numPr>
          <w:ilvl w:val="0"/>
          <w:numId w:val="6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D07E81">
        <w:rPr>
          <w:rStyle w:val="Pogrubienie"/>
          <w:rFonts w:asciiTheme="minorHAnsi" w:hAnsiTheme="minorHAnsi" w:cstheme="minorHAnsi"/>
          <w:shd w:val="clear" w:color="auto" w:fill="FFFFFF"/>
        </w:rPr>
        <w:t>na III roku w trakcie 6 semestru – d</w:t>
      </w:r>
      <w:r w:rsidRPr="00D07E81">
        <w:rPr>
          <w:rFonts w:asciiTheme="minorHAnsi" w:hAnsiTheme="minorHAnsi" w:cstheme="minorHAnsi"/>
        </w:rPr>
        <w:t>ziennik praktyk należy dostarczyć do opiekuna praktyk w</w:t>
      </w:r>
      <w:r w:rsidR="00674155">
        <w:rPr>
          <w:rFonts w:asciiTheme="minorHAnsi" w:hAnsiTheme="minorHAnsi" w:cstheme="minorHAnsi"/>
        </w:rPr>
        <w:t> </w:t>
      </w:r>
      <w:r w:rsidRPr="00D07E81">
        <w:rPr>
          <w:rFonts w:asciiTheme="minorHAnsi" w:hAnsiTheme="minorHAnsi" w:cstheme="minorHAnsi"/>
        </w:rPr>
        <w:t>ciągu 2 tygodni od zakończenia praktyki (dotyczy to praktyki odbywającej się w trakcie letniego semestru do końca czerwca), jednak nie później niż do końca semestru (dotyczy to praktyki odbywającej się w okresie lipiec-wrzesień).</w:t>
      </w:r>
    </w:p>
    <w:p w14:paraId="12CDFC06" w14:textId="2093CB6C" w:rsidR="00240476" w:rsidRPr="00D07E81" w:rsidRDefault="00240476" w:rsidP="00240476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 xml:space="preserve">Zaliczenie praktyki ma formę zaliczenia z oceną, zgodnie z programem studiów. Warunki zaliczenia i niezaliczenia przedmiotu określa </w:t>
      </w:r>
      <w:r>
        <w:rPr>
          <w:rFonts w:asciiTheme="minorHAnsi" w:hAnsiTheme="minorHAnsi" w:cstheme="minorHAnsi"/>
        </w:rPr>
        <w:t>S</w:t>
      </w:r>
      <w:r w:rsidRPr="00D07E81">
        <w:rPr>
          <w:rFonts w:asciiTheme="minorHAnsi" w:hAnsiTheme="minorHAnsi" w:cstheme="minorHAnsi"/>
        </w:rPr>
        <w:t>ylabus.</w:t>
      </w:r>
    </w:p>
    <w:p w14:paraId="034A22AA" w14:textId="77777777" w:rsidR="00240476" w:rsidRPr="00D07E81" w:rsidRDefault="00240476" w:rsidP="00240476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 xml:space="preserve">Dziennik praktyk z potwierdzeniem zrealizowania ich przez </w:t>
      </w:r>
      <w:r>
        <w:rPr>
          <w:rFonts w:asciiTheme="minorHAnsi" w:hAnsiTheme="minorHAnsi" w:cstheme="minorHAnsi"/>
        </w:rPr>
        <w:t>J</w:t>
      </w:r>
      <w:r w:rsidRPr="00D07E81">
        <w:rPr>
          <w:rFonts w:asciiTheme="minorHAnsi" w:hAnsiTheme="minorHAnsi" w:cstheme="minorHAnsi"/>
        </w:rPr>
        <w:t>ednostkę praktyk</w:t>
      </w:r>
      <w:r w:rsidRPr="00D07E81">
        <w:rPr>
          <w:rFonts w:asciiTheme="minorHAnsi" w:hAnsiTheme="minorHAnsi" w:cstheme="minorHAnsi"/>
          <w:color w:val="FF0000"/>
        </w:rPr>
        <w:t xml:space="preserve"> </w:t>
      </w:r>
      <w:r w:rsidRPr="00D07E81">
        <w:rPr>
          <w:rFonts w:asciiTheme="minorHAnsi" w:hAnsiTheme="minorHAnsi" w:cstheme="minorHAnsi"/>
        </w:rPr>
        <w:t>i zaliczeniem przez opiekuna praktyk z ramienia Uczelni, pozostaje w teczce osobowej studenta.</w:t>
      </w:r>
    </w:p>
    <w:p w14:paraId="4E2074E0" w14:textId="77777777" w:rsidR="00240476" w:rsidRPr="00D07E81" w:rsidRDefault="00240476" w:rsidP="00240476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4E309A28" w14:textId="77777777" w:rsidR="00240476" w:rsidRPr="00D07E81" w:rsidRDefault="00240476" w:rsidP="00240476">
      <w:pPr>
        <w:pStyle w:val="Akapitzlist"/>
        <w:tabs>
          <w:tab w:val="left" w:pos="381"/>
        </w:tabs>
        <w:spacing w:line="276" w:lineRule="auto"/>
        <w:ind w:left="0"/>
        <w:jc w:val="center"/>
        <w:rPr>
          <w:rFonts w:asciiTheme="minorHAnsi" w:hAnsiTheme="minorHAnsi" w:cstheme="minorHAnsi"/>
          <w:b/>
          <w:bCs/>
        </w:rPr>
      </w:pPr>
      <w:r w:rsidRPr="00D07E81">
        <w:rPr>
          <w:rFonts w:asciiTheme="minorHAnsi" w:hAnsiTheme="minorHAnsi" w:cstheme="minorHAnsi"/>
          <w:b/>
          <w:bCs/>
        </w:rPr>
        <w:t>Postanowienia końcowe</w:t>
      </w:r>
    </w:p>
    <w:p w14:paraId="3996C6C6" w14:textId="77777777" w:rsidR="00240476" w:rsidRPr="00D07E81" w:rsidRDefault="00240476" w:rsidP="0024047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07E81">
        <w:rPr>
          <w:rFonts w:asciiTheme="minorHAnsi" w:hAnsiTheme="minorHAnsi" w:cstheme="minorHAnsi"/>
          <w:b/>
        </w:rPr>
        <w:t>§</w:t>
      </w:r>
      <w:r w:rsidRPr="00D07E81">
        <w:rPr>
          <w:rFonts w:asciiTheme="minorHAnsi" w:hAnsiTheme="minorHAnsi" w:cstheme="minorHAnsi"/>
          <w:b/>
          <w:spacing w:val="1"/>
        </w:rPr>
        <w:t xml:space="preserve"> </w:t>
      </w:r>
      <w:r w:rsidRPr="00D07E81">
        <w:rPr>
          <w:rFonts w:asciiTheme="minorHAnsi" w:hAnsiTheme="minorHAnsi" w:cstheme="minorHAnsi"/>
          <w:b/>
          <w:spacing w:val="-10"/>
        </w:rPr>
        <w:t>9</w:t>
      </w:r>
    </w:p>
    <w:p w14:paraId="68547664" w14:textId="77777777" w:rsidR="00240476" w:rsidRPr="00D07E81" w:rsidRDefault="00240476" w:rsidP="00240476">
      <w:pPr>
        <w:tabs>
          <w:tab w:val="left" w:pos="381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B4EB9B7" w14:textId="77777777" w:rsidR="00240476" w:rsidRDefault="00240476" w:rsidP="00240476">
      <w:pPr>
        <w:pStyle w:val="Akapitzlist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 xml:space="preserve">Praktyka ma charakter nieodpłatny. Studentowi, z tytułu praktyki nie przysługują żadne roszczenia </w:t>
      </w:r>
      <w:r>
        <w:rPr>
          <w:rFonts w:asciiTheme="minorHAnsi" w:hAnsiTheme="minorHAnsi" w:cstheme="minorHAnsi"/>
        </w:rPr>
        <w:br/>
      </w:r>
      <w:r w:rsidRPr="00D07E81">
        <w:rPr>
          <w:rFonts w:asciiTheme="minorHAnsi" w:hAnsiTheme="minorHAnsi" w:cstheme="minorHAnsi"/>
        </w:rPr>
        <w:t xml:space="preserve">w stosunku do Uniwersytetu Medycznego w Łodzi, czy </w:t>
      </w:r>
      <w:r>
        <w:rPr>
          <w:rFonts w:asciiTheme="minorHAnsi" w:hAnsiTheme="minorHAnsi" w:cstheme="minorHAnsi"/>
        </w:rPr>
        <w:t>J</w:t>
      </w:r>
      <w:r w:rsidRPr="00D07E81">
        <w:rPr>
          <w:rFonts w:asciiTheme="minorHAnsi" w:hAnsiTheme="minorHAnsi" w:cstheme="minorHAnsi"/>
        </w:rPr>
        <w:t>ednostki praktyk ani zwrot poniesionych kosztów z tego tytułu.</w:t>
      </w:r>
    </w:p>
    <w:p w14:paraId="52427889" w14:textId="09793CD5" w:rsidR="00240476" w:rsidRPr="00240476" w:rsidRDefault="00240476" w:rsidP="00240476">
      <w:pPr>
        <w:pStyle w:val="Akapitzlist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D07E81">
        <w:rPr>
          <w:rFonts w:asciiTheme="minorHAnsi" w:hAnsiTheme="minorHAnsi" w:cstheme="minorHAnsi"/>
        </w:rPr>
        <w:t>W przypadkach nieuregulowanych w niniejszym Regulaminie, decyzje podejmuje Prodziekan po zasięgnięciu opinii opiekuna</w:t>
      </w:r>
      <w:r>
        <w:rPr>
          <w:rFonts w:asciiTheme="minorHAnsi" w:hAnsiTheme="minorHAnsi" w:cstheme="minorHAnsi"/>
        </w:rPr>
        <w:t xml:space="preserve"> praktyk.</w:t>
      </w:r>
    </w:p>
    <w:sectPr w:rsidR="00240476" w:rsidRPr="002404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C65CB" w14:textId="77777777" w:rsidR="00A04300" w:rsidRDefault="00A04300" w:rsidP="00240476">
      <w:r>
        <w:separator/>
      </w:r>
    </w:p>
  </w:endnote>
  <w:endnote w:type="continuationSeparator" w:id="0">
    <w:p w14:paraId="1E3E8197" w14:textId="77777777" w:rsidR="00A04300" w:rsidRDefault="00A04300" w:rsidP="0024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5C475" w14:textId="77777777" w:rsidR="00A04300" w:rsidRDefault="00A04300" w:rsidP="00240476">
      <w:r>
        <w:separator/>
      </w:r>
    </w:p>
  </w:footnote>
  <w:footnote w:type="continuationSeparator" w:id="0">
    <w:p w14:paraId="4B4A2A85" w14:textId="77777777" w:rsidR="00A04300" w:rsidRDefault="00A04300" w:rsidP="0024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7E0FD" w14:textId="3ABC4B3D" w:rsidR="00240476" w:rsidRDefault="00240476">
    <w:pPr>
      <w:pStyle w:val="Nagwek"/>
    </w:pPr>
    <w:r>
      <w:rPr>
        <w:rFonts w:ascii="Times New Roman"/>
        <w:noProof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649F2E50" wp14:editId="29431C0F">
          <wp:simplePos x="0" y="0"/>
          <wp:positionH relativeFrom="column">
            <wp:posOffset>-552450</wp:posOffset>
          </wp:positionH>
          <wp:positionV relativeFrom="paragraph">
            <wp:posOffset>-105410</wp:posOffset>
          </wp:positionV>
          <wp:extent cx="1917613" cy="520160"/>
          <wp:effectExtent l="0" t="0" r="6985" b="0"/>
          <wp:wrapSquare wrapText="bothSides"/>
          <wp:docPr id="842846316" name="Image 2" descr="logo UM w Łodzi w png 600 dp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ogo UM w Łodzi w png 600 dp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613" cy="52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A7D"/>
    <w:multiLevelType w:val="hybridMultilevel"/>
    <w:tmpl w:val="A366211E"/>
    <w:lvl w:ilvl="0" w:tplc="B924446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6963"/>
    <w:multiLevelType w:val="hybridMultilevel"/>
    <w:tmpl w:val="B572590C"/>
    <w:lvl w:ilvl="0" w:tplc="AB1C03B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81968"/>
    <w:multiLevelType w:val="hybridMultilevel"/>
    <w:tmpl w:val="64884E24"/>
    <w:lvl w:ilvl="0" w:tplc="B924446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69E7"/>
    <w:multiLevelType w:val="hybridMultilevel"/>
    <w:tmpl w:val="44946A2C"/>
    <w:lvl w:ilvl="0" w:tplc="A4CE19D0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  <w:iCs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B27189"/>
    <w:multiLevelType w:val="hybridMultilevel"/>
    <w:tmpl w:val="0B482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407F1"/>
    <w:multiLevelType w:val="hybridMultilevel"/>
    <w:tmpl w:val="E71EF36C"/>
    <w:lvl w:ilvl="0" w:tplc="B924446A">
      <w:start w:val="1"/>
      <w:numFmt w:val="decimal"/>
      <w:lvlText w:val="%1."/>
      <w:lvlJc w:val="left"/>
      <w:pPr>
        <w:ind w:left="83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 w15:restartNumberingAfterBreak="0">
    <w:nsid w:val="1B8A33DF"/>
    <w:multiLevelType w:val="hybridMultilevel"/>
    <w:tmpl w:val="64884E24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F6D2B"/>
    <w:multiLevelType w:val="hybridMultilevel"/>
    <w:tmpl w:val="C07A979C"/>
    <w:lvl w:ilvl="0" w:tplc="8842E8F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632E6"/>
    <w:multiLevelType w:val="hybridMultilevel"/>
    <w:tmpl w:val="F1421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270A3"/>
    <w:multiLevelType w:val="hybridMultilevel"/>
    <w:tmpl w:val="D87CB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55B4F"/>
    <w:multiLevelType w:val="hybridMultilevel"/>
    <w:tmpl w:val="E9BC7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A7C12"/>
    <w:multiLevelType w:val="hybridMultilevel"/>
    <w:tmpl w:val="187CACC4"/>
    <w:lvl w:ilvl="0" w:tplc="04150011">
      <w:start w:val="1"/>
      <w:numFmt w:val="decimal"/>
      <w:lvlText w:val="%1)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2" w15:restartNumberingAfterBreak="0">
    <w:nsid w:val="38804426"/>
    <w:multiLevelType w:val="hybridMultilevel"/>
    <w:tmpl w:val="E9FE5804"/>
    <w:lvl w:ilvl="0" w:tplc="8FAAF75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885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3" w15:restartNumberingAfterBreak="0">
    <w:nsid w:val="3E947A6C"/>
    <w:multiLevelType w:val="hybridMultilevel"/>
    <w:tmpl w:val="50C63A3A"/>
    <w:lvl w:ilvl="0" w:tplc="AB1C03B4">
      <w:start w:val="1"/>
      <w:numFmt w:val="decimal"/>
      <w:lvlText w:val="%1)"/>
      <w:lvlJc w:val="left"/>
      <w:pPr>
        <w:ind w:left="885" w:hanging="360"/>
      </w:pPr>
      <w:rPr>
        <w:rFonts w:hint="default"/>
        <w:i w:val="0"/>
        <w:iCs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4" w15:restartNumberingAfterBreak="0">
    <w:nsid w:val="3EFE6995"/>
    <w:multiLevelType w:val="hybridMultilevel"/>
    <w:tmpl w:val="B1F47F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56C57"/>
    <w:multiLevelType w:val="hybridMultilevel"/>
    <w:tmpl w:val="0CE40CDA"/>
    <w:lvl w:ilvl="0" w:tplc="EB9C5FC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F6373"/>
    <w:multiLevelType w:val="hybridMultilevel"/>
    <w:tmpl w:val="F006A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85785"/>
    <w:multiLevelType w:val="hybridMultilevel"/>
    <w:tmpl w:val="9512386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52E5737C"/>
    <w:multiLevelType w:val="hybridMultilevel"/>
    <w:tmpl w:val="6E842070"/>
    <w:lvl w:ilvl="0" w:tplc="D3F60A0C">
      <w:start w:val="4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61B9D"/>
    <w:multiLevelType w:val="hybridMultilevel"/>
    <w:tmpl w:val="96CA4A02"/>
    <w:lvl w:ilvl="0" w:tplc="FFFFFFFF">
      <w:start w:val="1"/>
      <w:numFmt w:val="decimal"/>
      <w:lvlText w:val="%1."/>
      <w:lvlJc w:val="left"/>
      <w:pPr>
        <w:ind w:left="885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50011">
      <w:start w:val="1"/>
      <w:numFmt w:val="decimal"/>
      <w:lvlText w:val="%2)"/>
      <w:lvlJc w:val="left"/>
      <w:pPr>
        <w:ind w:left="74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96A9D"/>
    <w:multiLevelType w:val="hybridMultilevel"/>
    <w:tmpl w:val="CC6840B4"/>
    <w:lvl w:ilvl="0" w:tplc="C4323AC2">
      <w:start w:val="1"/>
      <w:numFmt w:val="decimal"/>
      <w:lvlText w:val="%1."/>
      <w:lvlJc w:val="left"/>
      <w:pPr>
        <w:ind w:left="330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F50CEFE">
      <w:start w:val="1"/>
      <w:numFmt w:val="decimal"/>
      <w:lvlText w:val="%2)"/>
      <w:lvlJc w:val="left"/>
      <w:pPr>
        <w:ind w:left="246" w:hanging="360"/>
      </w:pPr>
      <w:rPr>
        <w:rFonts w:hint="default"/>
        <w:i w:val="0"/>
        <w:iCs w:val="0"/>
        <w:w w:val="100"/>
        <w:sz w:val="22"/>
        <w:szCs w:val="22"/>
        <w:lang w:val="pl-PL" w:eastAsia="en-US" w:bidi="ar-SA"/>
      </w:rPr>
    </w:lvl>
    <w:lvl w:ilvl="2" w:tplc="E3561998">
      <w:numFmt w:val="bullet"/>
      <w:lvlText w:val="•"/>
      <w:lvlJc w:val="left"/>
      <w:pPr>
        <w:ind w:left="1445" w:hanging="226"/>
      </w:pPr>
      <w:rPr>
        <w:rFonts w:hint="default"/>
        <w:lang w:val="pl-PL" w:eastAsia="en-US" w:bidi="ar-SA"/>
      </w:rPr>
    </w:lvl>
    <w:lvl w:ilvl="3" w:tplc="2328FADE">
      <w:numFmt w:val="bullet"/>
      <w:lvlText w:val="•"/>
      <w:lvlJc w:val="left"/>
      <w:pPr>
        <w:ind w:left="2550" w:hanging="226"/>
      </w:pPr>
      <w:rPr>
        <w:rFonts w:hint="default"/>
        <w:lang w:val="pl-PL" w:eastAsia="en-US" w:bidi="ar-SA"/>
      </w:rPr>
    </w:lvl>
    <w:lvl w:ilvl="4" w:tplc="BFD4E128">
      <w:numFmt w:val="bullet"/>
      <w:lvlText w:val="•"/>
      <w:lvlJc w:val="left"/>
      <w:pPr>
        <w:ind w:left="3655" w:hanging="226"/>
      </w:pPr>
      <w:rPr>
        <w:rFonts w:hint="default"/>
        <w:lang w:val="pl-PL" w:eastAsia="en-US" w:bidi="ar-SA"/>
      </w:rPr>
    </w:lvl>
    <w:lvl w:ilvl="5" w:tplc="51DCB43C">
      <w:numFmt w:val="bullet"/>
      <w:lvlText w:val="•"/>
      <w:lvlJc w:val="left"/>
      <w:pPr>
        <w:ind w:left="4760" w:hanging="226"/>
      </w:pPr>
      <w:rPr>
        <w:rFonts w:hint="default"/>
        <w:lang w:val="pl-PL" w:eastAsia="en-US" w:bidi="ar-SA"/>
      </w:rPr>
    </w:lvl>
    <w:lvl w:ilvl="6" w:tplc="11A423BC">
      <w:numFmt w:val="bullet"/>
      <w:lvlText w:val="•"/>
      <w:lvlJc w:val="left"/>
      <w:pPr>
        <w:ind w:left="5865" w:hanging="226"/>
      </w:pPr>
      <w:rPr>
        <w:rFonts w:hint="default"/>
        <w:lang w:val="pl-PL" w:eastAsia="en-US" w:bidi="ar-SA"/>
      </w:rPr>
    </w:lvl>
    <w:lvl w:ilvl="7" w:tplc="42C4E502">
      <w:numFmt w:val="bullet"/>
      <w:lvlText w:val="•"/>
      <w:lvlJc w:val="left"/>
      <w:pPr>
        <w:ind w:left="6970" w:hanging="226"/>
      </w:pPr>
      <w:rPr>
        <w:rFonts w:hint="default"/>
        <w:lang w:val="pl-PL" w:eastAsia="en-US" w:bidi="ar-SA"/>
      </w:rPr>
    </w:lvl>
    <w:lvl w:ilvl="8" w:tplc="205A9FBC">
      <w:numFmt w:val="bullet"/>
      <w:lvlText w:val="•"/>
      <w:lvlJc w:val="left"/>
      <w:pPr>
        <w:ind w:left="8076" w:hanging="226"/>
      </w:pPr>
      <w:rPr>
        <w:rFonts w:hint="default"/>
        <w:lang w:val="pl-PL" w:eastAsia="en-US" w:bidi="ar-SA"/>
      </w:rPr>
    </w:lvl>
  </w:abstractNum>
  <w:abstractNum w:abstractNumId="21" w15:restartNumberingAfterBreak="0">
    <w:nsid w:val="5647387A"/>
    <w:multiLevelType w:val="hybridMultilevel"/>
    <w:tmpl w:val="3EA6B5E6"/>
    <w:lvl w:ilvl="0" w:tplc="83109E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5334E"/>
    <w:multiLevelType w:val="hybridMultilevel"/>
    <w:tmpl w:val="65A0077A"/>
    <w:lvl w:ilvl="0" w:tplc="FFFFFFFF">
      <w:start w:val="1"/>
      <w:numFmt w:val="decimal"/>
      <w:lvlText w:val="%1."/>
      <w:lvlJc w:val="left"/>
      <w:pPr>
        <w:ind w:left="112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136" w:hanging="25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53" w:hanging="25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69" w:hanging="25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86" w:hanging="25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03" w:hanging="25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19" w:hanging="25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36" w:hanging="25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253" w:hanging="250"/>
      </w:pPr>
      <w:rPr>
        <w:rFonts w:hint="default"/>
        <w:lang w:val="pl-PL" w:eastAsia="en-US" w:bidi="ar-SA"/>
      </w:rPr>
    </w:lvl>
  </w:abstractNum>
  <w:abstractNum w:abstractNumId="23" w15:restartNumberingAfterBreak="0">
    <w:nsid w:val="598637C5"/>
    <w:multiLevelType w:val="hybridMultilevel"/>
    <w:tmpl w:val="0EF2B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D72CC"/>
    <w:multiLevelType w:val="hybridMultilevel"/>
    <w:tmpl w:val="46A0D0F6"/>
    <w:lvl w:ilvl="0" w:tplc="04150011">
      <w:start w:val="1"/>
      <w:numFmt w:val="decimal"/>
      <w:lvlText w:val="%1)"/>
      <w:lvlJc w:val="left"/>
      <w:pPr>
        <w:ind w:left="7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num w:numId="1" w16cid:durableId="1685328511">
    <w:abstractNumId w:val="20"/>
  </w:num>
  <w:num w:numId="2" w16cid:durableId="849879014">
    <w:abstractNumId w:val="13"/>
  </w:num>
  <w:num w:numId="3" w16cid:durableId="1591549253">
    <w:abstractNumId w:val="12"/>
  </w:num>
  <w:num w:numId="4" w16cid:durableId="576476079">
    <w:abstractNumId w:val="24"/>
  </w:num>
  <w:num w:numId="5" w16cid:durableId="845746873">
    <w:abstractNumId w:val="8"/>
  </w:num>
  <w:num w:numId="6" w16cid:durableId="409155405">
    <w:abstractNumId w:val="4"/>
  </w:num>
  <w:num w:numId="7" w16cid:durableId="642151113">
    <w:abstractNumId w:val="11"/>
  </w:num>
  <w:num w:numId="8" w16cid:durableId="787360663">
    <w:abstractNumId w:val="5"/>
  </w:num>
  <w:num w:numId="9" w16cid:durableId="48116521">
    <w:abstractNumId w:val="18"/>
  </w:num>
  <w:num w:numId="10" w16cid:durableId="28653554">
    <w:abstractNumId w:val="19"/>
  </w:num>
  <w:num w:numId="11" w16cid:durableId="1274829166">
    <w:abstractNumId w:val="1"/>
  </w:num>
  <w:num w:numId="12" w16cid:durableId="1715733000">
    <w:abstractNumId w:val="2"/>
  </w:num>
  <w:num w:numId="13" w16cid:durableId="454713671">
    <w:abstractNumId w:val="23"/>
  </w:num>
  <w:num w:numId="14" w16cid:durableId="168910172">
    <w:abstractNumId w:val="21"/>
  </w:num>
  <w:num w:numId="15" w16cid:durableId="2118061652">
    <w:abstractNumId w:val="22"/>
  </w:num>
  <w:num w:numId="16" w16cid:durableId="438992253">
    <w:abstractNumId w:val="7"/>
  </w:num>
  <w:num w:numId="17" w16cid:durableId="1534919094">
    <w:abstractNumId w:val="9"/>
  </w:num>
  <w:num w:numId="18" w16cid:durableId="1083643976">
    <w:abstractNumId w:val="17"/>
  </w:num>
  <w:num w:numId="19" w16cid:durableId="1935821457">
    <w:abstractNumId w:val="0"/>
  </w:num>
  <w:num w:numId="20" w16cid:durableId="1942909364">
    <w:abstractNumId w:val="3"/>
  </w:num>
  <w:num w:numId="21" w16cid:durableId="1417437954">
    <w:abstractNumId w:val="6"/>
  </w:num>
  <w:num w:numId="22" w16cid:durableId="1096556924">
    <w:abstractNumId w:val="15"/>
  </w:num>
  <w:num w:numId="23" w16cid:durableId="692193352">
    <w:abstractNumId w:val="10"/>
  </w:num>
  <w:num w:numId="24" w16cid:durableId="1612856454">
    <w:abstractNumId w:val="16"/>
  </w:num>
  <w:num w:numId="25" w16cid:durableId="14078008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76"/>
    <w:rsid w:val="00240476"/>
    <w:rsid w:val="004A669B"/>
    <w:rsid w:val="00674155"/>
    <w:rsid w:val="00A0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411B"/>
  <w15:chartTrackingRefBased/>
  <w15:docId w15:val="{5027DF46-47F0-4AD3-A553-04A41A31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4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40476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40476"/>
    <w:rPr>
      <w:rFonts w:ascii="Calibri" w:eastAsia="Calibri" w:hAnsi="Calibri" w:cs="Calibri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240476"/>
    <w:pPr>
      <w:ind w:left="601" w:right="599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40476"/>
    <w:rPr>
      <w:rFonts w:ascii="Calibri" w:eastAsia="Calibri" w:hAnsi="Calibri" w:cs="Calibri"/>
      <w:b/>
      <w:bCs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1"/>
    <w:qFormat/>
    <w:rsid w:val="00240476"/>
    <w:pPr>
      <w:ind w:left="112"/>
    </w:pPr>
  </w:style>
  <w:style w:type="character" w:styleId="Pogrubienie">
    <w:name w:val="Strong"/>
    <w:basedOn w:val="Domylnaczcionkaakapitu"/>
    <w:uiPriority w:val="22"/>
    <w:qFormat/>
    <w:rsid w:val="0024047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40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0476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40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0476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Stępniak</dc:creator>
  <cp:keywords/>
  <dc:description/>
  <cp:lastModifiedBy>Karolina Stępniak</cp:lastModifiedBy>
  <cp:revision>1</cp:revision>
  <dcterms:created xsi:type="dcterms:W3CDTF">2024-12-31T08:27:00Z</dcterms:created>
  <dcterms:modified xsi:type="dcterms:W3CDTF">2024-12-31T08:53:00Z</dcterms:modified>
</cp:coreProperties>
</file>