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259E" w14:textId="5DE0B095" w:rsidR="00D76733" w:rsidRPr="00D76733" w:rsidRDefault="00FC0307" w:rsidP="00D76733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 </w:t>
      </w:r>
      <w:r w:rsidR="00D76733" w:rsidRPr="00D76733">
        <w:rPr>
          <w:rFonts w:asciiTheme="majorHAnsi" w:hAnsiTheme="majorHAnsi" w:cstheme="majorHAnsi"/>
          <w:b/>
          <w:bCs/>
          <w:sz w:val="28"/>
          <w:szCs w:val="28"/>
        </w:rPr>
        <w:t>Konferencj</w:t>
      </w:r>
      <w:r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D76733" w:rsidRPr="00D76733">
        <w:rPr>
          <w:rFonts w:asciiTheme="majorHAnsi" w:hAnsiTheme="majorHAnsi" w:cstheme="majorHAnsi"/>
          <w:b/>
          <w:bCs/>
          <w:sz w:val="28"/>
          <w:szCs w:val="28"/>
        </w:rPr>
        <w:t xml:space="preserve"> naukowo-szkoleniow</w:t>
      </w:r>
      <w:r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p w14:paraId="2E9BE251" w14:textId="77777777" w:rsidR="001F29BE" w:rsidRDefault="001F29BE" w:rsidP="00D76733">
      <w:pPr>
        <w:rPr>
          <w:rFonts w:asciiTheme="majorHAnsi" w:hAnsiTheme="majorHAnsi" w:cstheme="majorHAnsi"/>
          <w:b/>
          <w:bCs/>
        </w:rPr>
      </w:pPr>
    </w:p>
    <w:p w14:paraId="5044260B" w14:textId="5B152F57" w:rsidR="008655FE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Tytuł:</w:t>
      </w:r>
      <w:r>
        <w:rPr>
          <w:rFonts w:asciiTheme="majorHAnsi" w:hAnsiTheme="majorHAnsi" w:cstheme="majorHAnsi"/>
          <w:b/>
          <w:bCs/>
        </w:rPr>
        <w:t xml:space="preserve"> </w:t>
      </w:r>
      <w:r w:rsidR="008C0CE2">
        <w:rPr>
          <w:rFonts w:asciiTheme="majorHAnsi" w:hAnsiTheme="majorHAnsi" w:cstheme="majorHAnsi"/>
          <w:b/>
          <w:bCs/>
        </w:rPr>
        <w:t>Współczesna</w:t>
      </w:r>
      <w:r w:rsidRPr="00D76733">
        <w:rPr>
          <w:rFonts w:asciiTheme="majorHAnsi" w:hAnsiTheme="majorHAnsi" w:cstheme="majorHAnsi"/>
          <w:b/>
          <w:bCs/>
        </w:rPr>
        <w:t xml:space="preserve"> </w:t>
      </w:r>
      <w:r w:rsidR="008655FE">
        <w:rPr>
          <w:rFonts w:asciiTheme="majorHAnsi" w:hAnsiTheme="majorHAnsi" w:cstheme="majorHAnsi"/>
          <w:b/>
          <w:bCs/>
        </w:rPr>
        <w:t>medycyna i farmacja – razem dla pacjenta</w:t>
      </w:r>
    </w:p>
    <w:p w14:paraId="68E39025" w14:textId="7C812B33" w:rsidR="003A4346" w:rsidRPr="00D76733" w:rsidRDefault="003A4346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Organizatorzy: Okręgowa Izba Aptekarska w Łodzi oraz HURTAP S</w:t>
      </w:r>
      <w:r w:rsidR="00957EAA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>A</w:t>
      </w:r>
      <w:r w:rsidR="00957EAA">
        <w:rPr>
          <w:rFonts w:asciiTheme="majorHAnsi" w:hAnsiTheme="majorHAnsi" w:cstheme="majorHAnsi"/>
          <w:b/>
          <w:bCs/>
        </w:rPr>
        <w:t>.</w:t>
      </w:r>
    </w:p>
    <w:p w14:paraId="3C1AB3D1" w14:textId="7F23F30B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Data i godzina:</w:t>
      </w:r>
      <w:r>
        <w:rPr>
          <w:rFonts w:asciiTheme="majorHAnsi" w:hAnsiTheme="majorHAnsi" w:cstheme="majorHAnsi"/>
          <w:b/>
          <w:bCs/>
        </w:rPr>
        <w:t xml:space="preserve"> </w:t>
      </w:r>
      <w:r w:rsidRPr="00D76733">
        <w:rPr>
          <w:rFonts w:asciiTheme="majorHAnsi" w:hAnsiTheme="majorHAnsi" w:cstheme="majorHAnsi"/>
          <w:b/>
          <w:bCs/>
        </w:rPr>
        <w:t xml:space="preserve">25 października 2025 r. (sobota), godz. </w:t>
      </w:r>
      <w:r w:rsidR="00451136">
        <w:rPr>
          <w:rFonts w:asciiTheme="majorHAnsi" w:hAnsiTheme="majorHAnsi" w:cstheme="majorHAnsi"/>
          <w:b/>
          <w:bCs/>
        </w:rPr>
        <w:t>9.45</w:t>
      </w:r>
      <w:r w:rsidRPr="00D76733">
        <w:rPr>
          <w:rFonts w:asciiTheme="majorHAnsi" w:hAnsiTheme="majorHAnsi" w:cstheme="majorHAnsi"/>
          <w:b/>
          <w:bCs/>
        </w:rPr>
        <w:t>–15:</w:t>
      </w:r>
      <w:r w:rsidR="00957EAA">
        <w:rPr>
          <w:rFonts w:asciiTheme="majorHAnsi" w:hAnsiTheme="majorHAnsi" w:cstheme="majorHAnsi"/>
          <w:b/>
          <w:bCs/>
        </w:rPr>
        <w:t>00</w:t>
      </w:r>
    </w:p>
    <w:p w14:paraId="67711CE2" w14:textId="5EEA3D5A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Miejsce:</w:t>
      </w:r>
      <w:r>
        <w:rPr>
          <w:rFonts w:asciiTheme="majorHAnsi" w:hAnsiTheme="majorHAnsi" w:cstheme="majorHAnsi"/>
          <w:b/>
          <w:bCs/>
        </w:rPr>
        <w:t xml:space="preserve"> Aula </w:t>
      </w:r>
      <w:r w:rsidR="00957EAA">
        <w:rPr>
          <w:rFonts w:asciiTheme="majorHAnsi" w:hAnsiTheme="majorHAnsi" w:cstheme="majorHAnsi"/>
          <w:b/>
          <w:bCs/>
        </w:rPr>
        <w:t xml:space="preserve">Wydziału Farmaceutycznego </w:t>
      </w:r>
      <w:r>
        <w:rPr>
          <w:rFonts w:asciiTheme="majorHAnsi" w:hAnsiTheme="majorHAnsi" w:cstheme="majorHAnsi"/>
          <w:b/>
          <w:bCs/>
        </w:rPr>
        <w:t>Uniwersytetu Medycznego w Łodzi</w:t>
      </w:r>
      <w:r w:rsidR="00957EAA">
        <w:rPr>
          <w:rFonts w:asciiTheme="majorHAnsi" w:hAnsiTheme="majorHAnsi" w:cstheme="majorHAnsi"/>
          <w:b/>
          <w:bCs/>
        </w:rPr>
        <w:t xml:space="preserve"> ul. Muszyńskiego 1</w:t>
      </w:r>
    </w:p>
    <w:p w14:paraId="0C1B54B2" w14:textId="77777777" w:rsidR="00D76733" w:rsidRPr="00D76733" w:rsidRDefault="00000000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pict w14:anchorId="6674724D">
          <v:rect id="_x0000_i1025" style="width:0;height:1.5pt" o:hralign="center" o:hrstd="t" o:hr="t" fillcolor="#a0a0a0" stroked="f"/>
        </w:pict>
      </w:r>
    </w:p>
    <w:p w14:paraId="0F8CDE4C" w14:textId="77777777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Cel konferencji:</w:t>
      </w:r>
    </w:p>
    <w:p w14:paraId="2A38D4D7" w14:textId="76BC0A86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 xml:space="preserve">Celem wydarzenia jest omówienie aktualnych trendów i wyzwań w farmakoterapii, zarówno w kontekście klinicznym, jak i aptecznym. Konferencja ma charakter naukowo-szkoleniowy, skierowana jest do farmaceutów, </w:t>
      </w:r>
      <w:r w:rsidR="00107F06" w:rsidRPr="00D76733">
        <w:rPr>
          <w:rFonts w:asciiTheme="majorHAnsi" w:hAnsiTheme="majorHAnsi" w:cstheme="majorHAnsi"/>
          <w:b/>
          <w:bCs/>
        </w:rPr>
        <w:t xml:space="preserve">lekarzy, </w:t>
      </w:r>
      <w:r w:rsidRPr="00D76733">
        <w:rPr>
          <w:rFonts w:asciiTheme="majorHAnsi" w:hAnsiTheme="majorHAnsi" w:cstheme="majorHAnsi"/>
          <w:b/>
          <w:bCs/>
        </w:rPr>
        <w:t>personelu szpitalnego oraz studentów kierunków medycznych.</w:t>
      </w:r>
    </w:p>
    <w:p w14:paraId="6149FDAB" w14:textId="77777777" w:rsidR="00D76733" w:rsidRPr="00D76733" w:rsidRDefault="00000000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pict w14:anchorId="1C51EEEF">
          <v:rect id="_x0000_i1026" style="width:0;height:1.5pt" o:hralign="center" o:hrstd="t" o:hr="t" fillcolor="#a0a0a0" stroked="f"/>
        </w:pict>
      </w:r>
    </w:p>
    <w:p w14:paraId="6E95607C" w14:textId="77777777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Program konferencji:</w:t>
      </w:r>
    </w:p>
    <w:p w14:paraId="1DA72ED1" w14:textId="58B0AB2B" w:rsidR="00D76733" w:rsidRDefault="00162295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9</w:t>
      </w:r>
      <w:r w:rsidR="00D76733" w:rsidRPr="00D76733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>45</w:t>
      </w:r>
      <w:r w:rsidR="00D76733" w:rsidRPr="00D76733">
        <w:rPr>
          <w:rFonts w:asciiTheme="majorHAnsi" w:hAnsiTheme="majorHAnsi" w:cstheme="majorHAnsi"/>
          <w:b/>
          <w:bCs/>
        </w:rPr>
        <w:t xml:space="preserve"> – 10:</w:t>
      </w:r>
      <w:r>
        <w:rPr>
          <w:rFonts w:asciiTheme="majorHAnsi" w:hAnsiTheme="majorHAnsi" w:cstheme="majorHAnsi"/>
          <w:b/>
          <w:bCs/>
        </w:rPr>
        <w:t>00</w:t>
      </w:r>
      <w:r w:rsidR="00D76733" w:rsidRPr="00D76733">
        <w:rPr>
          <w:rFonts w:asciiTheme="majorHAnsi" w:hAnsiTheme="majorHAnsi" w:cstheme="majorHAnsi"/>
          <w:b/>
          <w:bCs/>
        </w:rPr>
        <w:br/>
        <w:t>Otwarcie konferencji</w:t>
      </w:r>
      <w:r w:rsidR="00D76733" w:rsidRPr="00D76733">
        <w:rPr>
          <w:rFonts w:asciiTheme="majorHAnsi" w:hAnsiTheme="majorHAnsi" w:cstheme="majorHAnsi"/>
          <w:b/>
          <w:bCs/>
        </w:rPr>
        <w:br/>
        <w:t>– Powitanie uczestników</w:t>
      </w:r>
      <w:r w:rsidR="00D76733">
        <w:rPr>
          <w:rFonts w:asciiTheme="majorHAnsi" w:hAnsiTheme="majorHAnsi" w:cstheme="majorHAnsi"/>
          <w:b/>
          <w:bCs/>
        </w:rPr>
        <w:t xml:space="preserve"> – </w:t>
      </w:r>
      <w:r w:rsidR="00957EAA">
        <w:rPr>
          <w:rFonts w:asciiTheme="majorHAnsi" w:hAnsiTheme="majorHAnsi" w:cstheme="majorHAnsi"/>
          <w:b/>
          <w:bCs/>
        </w:rPr>
        <w:t>M</w:t>
      </w:r>
      <w:r w:rsidR="00D76733">
        <w:rPr>
          <w:rFonts w:asciiTheme="majorHAnsi" w:hAnsiTheme="majorHAnsi" w:cstheme="majorHAnsi"/>
          <w:b/>
          <w:bCs/>
        </w:rPr>
        <w:t>gr farm. Łukasz Konka – Prezes Rady Okręgowej Izby Aptekarskiej w Łodzi</w:t>
      </w:r>
    </w:p>
    <w:p w14:paraId="4C5178C5" w14:textId="74911E87" w:rsidR="001F29BE" w:rsidRDefault="001F29BE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</w:t>
      </w:r>
      <w:r w:rsidR="00957EAA">
        <w:rPr>
          <w:rFonts w:asciiTheme="majorHAnsi" w:hAnsiTheme="majorHAnsi" w:cstheme="majorHAnsi"/>
          <w:b/>
          <w:bCs/>
        </w:rPr>
        <w:t>M</w:t>
      </w:r>
      <w:r>
        <w:rPr>
          <w:rFonts w:asciiTheme="majorHAnsi" w:hAnsiTheme="majorHAnsi" w:cstheme="majorHAnsi"/>
          <w:b/>
          <w:bCs/>
        </w:rPr>
        <w:t>gr farm. Wiktor Napióra – Prezes Zarządu HURTAP S.A.</w:t>
      </w:r>
    </w:p>
    <w:p w14:paraId="2CF48C1E" w14:textId="6E0A3630" w:rsidR="00B52237" w:rsidRDefault="00B52237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</w:t>
      </w:r>
      <w:r w:rsidR="00957EAA">
        <w:rPr>
          <w:rFonts w:asciiTheme="majorHAnsi" w:hAnsiTheme="majorHAnsi" w:cstheme="majorHAnsi"/>
          <w:b/>
          <w:bCs/>
        </w:rPr>
        <w:t>P</w:t>
      </w:r>
      <w:r>
        <w:rPr>
          <w:rFonts w:asciiTheme="majorHAnsi" w:hAnsiTheme="majorHAnsi" w:cstheme="majorHAnsi"/>
          <w:b/>
          <w:bCs/>
        </w:rPr>
        <w:t xml:space="preserve">rof. dr hab.n.med. Anna Kilanowicz – Sapota – Dziekan Wydziału  </w:t>
      </w:r>
    </w:p>
    <w:p w14:paraId="5461456B" w14:textId="4833EF1C" w:rsidR="00B52237" w:rsidRDefault="00B52237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 </w:t>
      </w:r>
      <w:r w:rsidR="00D64AB3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</w:t>
      </w:r>
      <w:r>
        <w:rPr>
          <w:rFonts w:asciiTheme="majorHAnsi" w:hAnsiTheme="majorHAnsi" w:cstheme="majorHAnsi"/>
          <w:b/>
          <w:bCs/>
        </w:rPr>
        <w:t>Farmaceutycznego w Łodzi</w:t>
      </w:r>
    </w:p>
    <w:p w14:paraId="5FA537B4" w14:textId="244D2B50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– Przedstawienie programu i celów spotkania</w:t>
      </w:r>
      <w:r w:rsidR="00000000">
        <w:rPr>
          <w:rFonts w:asciiTheme="majorHAnsi" w:hAnsiTheme="majorHAnsi" w:cstheme="majorHAnsi"/>
          <w:b/>
          <w:bCs/>
        </w:rPr>
        <w:pict w14:anchorId="0E47FD13">
          <v:rect id="_x0000_i1027" style="width:0;height:1.5pt" o:hralign="center" o:hrstd="t" o:hr="t" fillcolor="#a0a0a0" stroked="f"/>
        </w:pict>
      </w:r>
    </w:p>
    <w:p w14:paraId="06F517C1" w14:textId="0C47AA26" w:rsidR="001B3235" w:rsidRPr="008C0CE2" w:rsidRDefault="001B3235" w:rsidP="00D76733">
      <w:pPr>
        <w:rPr>
          <w:rFonts w:asciiTheme="majorHAnsi" w:hAnsiTheme="majorHAnsi" w:cstheme="majorHAnsi"/>
          <w:b/>
          <w:bCs/>
        </w:rPr>
      </w:pPr>
      <w:r w:rsidRPr="008C0CE2">
        <w:rPr>
          <w:rFonts w:asciiTheme="majorHAnsi" w:hAnsiTheme="majorHAnsi" w:cstheme="majorHAnsi"/>
          <w:b/>
          <w:bCs/>
        </w:rPr>
        <w:t>10:00 – 10:</w:t>
      </w:r>
      <w:r w:rsidR="00B52237">
        <w:rPr>
          <w:rFonts w:asciiTheme="majorHAnsi" w:hAnsiTheme="majorHAnsi" w:cstheme="majorHAnsi"/>
          <w:b/>
          <w:bCs/>
        </w:rPr>
        <w:t>30</w:t>
      </w:r>
    </w:p>
    <w:p w14:paraId="152A2FC0" w14:textId="77777777" w:rsidR="001B3235" w:rsidRPr="008C0CE2" w:rsidRDefault="001B3235" w:rsidP="00D76733">
      <w:pPr>
        <w:rPr>
          <w:rFonts w:asciiTheme="majorHAnsi" w:hAnsiTheme="majorHAnsi" w:cstheme="majorHAnsi"/>
          <w:b/>
          <w:bCs/>
        </w:rPr>
      </w:pPr>
      <w:r w:rsidRPr="008C0CE2">
        <w:rPr>
          <w:rFonts w:asciiTheme="majorHAnsi" w:hAnsiTheme="majorHAnsi" w:cstheme="majorHAnsi"/>
          <w:b/>
          <w:bCs/>
        </w:rPr>
        <w:t>Prezentacje produktowe wystawców/sponsorów</w:t>
      </w:r>
    </w:p>
    <w:p w14:paraId="3C731364" w14:textId="77777777" w:rsidR="001B3235" w:rsidRPr="008C0CE2" w:rsidRDefault="001B3235" w:rsidP="00D76733">
      <w:pPr>
        <w:rPr>
          <w:rFonts w:asciiTheme="majorHAnsi" w:hAnsiTheme="majorHAnsi" w:cstheme="majorHAnsi"/>
          <w:b/>
          <w:bCs/>
        </w:rPr>
      </w:pPr>
    </w:p>
    <w:p w14:paraId="6056E3A8" w14:textId="6B1D6028" w:rsidR="00D76733" w:rsidRPr="008C0CE2" w:rsidRDefault="001B3235" w:rsidP="00D76733">
      <w:pPr>
        <w:rPr>
          <w:rFonts w:asciiTheme="majorHAnsi" w:hAnsiTheme="majorHAnsi" w:cstheme="majorHAnsi"/>
          <w:b/>
          <w:bCs/>
        </w:rPr>
      </w:pPr>
      <w:r w:rsidRPr="008C0CE2">
        <w:rPr>
          <w:rFonts w:asciiTheme="majorHAnsi" w:hAnsiTheme="majorHAnsi" w:cstheme="majorHAnsi"/>
          <w:b/>
          <w:bCs/>
        </w:rPr>
        <w:t>Pa</w:t>
      </w:r>
      <w:r w:rsidR="00D76733" w:rsidRPr="008C0CE2">
        <w:rPr>
          <w:rFonts w:asciiTheme="majorHAnsi" w:hAnsiTheme="majorHAnsi" w:cstheme="majorHAnsi"/>
          <w:b/>
          <w:bCs/>
        </w:rPr>
        <w:t>nel I (10:</w:t>
      </w:r>
      <w:r w:rsidRPr="008C0CE2">
        <w:rPr>
          <w:rFonts w:asciiTheme="majorHAnsi" w:hAnsiTheme="majorHAnsi" w:cstheme="majorHAnsi"/>
          <w:b/>
          <w:bCs/>
        </w:rPr>
        <w:t>30</w:t>
      </w:r>
      <w:r w:rsidR="00D76733" w:rsidRPr="008C0CE2">
        <w:rPr>
          <w:rFonts w:asciiTheme="majorHAnsi" w:hAnsiTheme="majorHAnsi" w:cstheme="majorHAnsi"/>
          <w:b/>
          <w:bCs/>
        </w:rPr>
        <w:t>– 11:</w:t>
      </w:r>
      <w:r w:rsidR="00032448">
        <w:rPr>
          <w:rFonts w:asciiTheme="majorHAnsi" w:hAnsiTheme="majorHAnsi" w:cstheme="majorHAnsi"/>
          <w:b/>
          <w:bCs/>
        </w:rPr>
        <w:t>15</w:t>
      </w:r>
      <w:r w:rsidR="00D76733" w:rsidRPr="008C0CE2">
        <w:rPr>
          <w:rFonts w:asciiTheme="majorHAnsi" w:hAnsiTheme="majorHAnsi" w:cstheme="majorHAnsi"/>
          <w:b/>
          <w:bCs/>
        </w:rPr>
        <w:t>)</w:t>
      </w:r>
    </w:p>
    <w:p w14:paraId="00689A1F" w14:textId="296D264B" w:rsidR="00D76733" w:rsidRDefault="00D76733" w:rsidP="00D76733">
      <w:pPr>
        <w:spacing w:after="0"/>
        <w:rPr>
          <w:rFonts w:asciiTheme="majorHAnsi" w:hAnsiTheme="majorHAnsi" w:cstheme="majorHAnsi"/>
          <w:b/>
          <w:bCs/>
        </w:rPr>
      </w:pPr>
      <w:r w:rsidRPr="008C0CE2">
        <w:rPr>
          <w:rFonts w:asciiTheme="majorHAnsi" w:hAnsiTheme="majorHAnsi" w:cstheme="majorHAnsi"/>
          <w:b/>
          <w:bCs/>
        </w:rPr>
        <w:br/>
        <w:t xml:space="preserve">Prelegenci: </w:t>
      </w:r>
      <w:r w:rsidR="00957EAA">
        <w:rPr>
          <w:rFonts w:asciiTheme="majorHAnsi" w:hAnsiTheme="majorHAnsi" w:cstheme="majorHAnsi"/>
          <w:b/>
          <w:bCs/>
        </w:rPr>
        <w:t>M</w:t>
      </w:r>
      <w:r w:rsidRPr="008C0CE2">
        <w:rPr>
          <w:rFonts w:asciiTheme="majorHAnsi" w:hAnsiTheme="majorHAnsi" w:cstheme="majorHAnsi"/>
          <w:b/>
          <w:bCs/>
        </w:rPr>
        <w:t xml:space="preserve">gr farm. </w:t>
      </w:r>
      <w:r>
        <w:rPr>
          <w:rFonts w:asciiTheme="majorHAnsi" w:hAnsiTheme="majorHAnsi" w:cstheme="majorHAnsi"/>
          <w:b/>
          <w:bCs/>
        </w:rPr>
        <w:t>Łukasz Konka</w:t>
      </w:r>
    </w:p>
    <w:p w14:paraId="255B7282" w14:textId="7AAAFDCB" w:rsidR="00966085" w:rsidRPr="00966085" w:rsidRDefault="00966085" w:rsidP="00D76733">
      <w:pPr>
        <w:spacing w:after="0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</w:rPr>
        <w:tab/>
      </w:r>
      <w:r w:rsidRPr="004E64BF">
        <w:rPr>
          <w:rFonts w:asciiTheme="majorHAnsi" w:hAnsiTheme="majorHAnsi" w:cstheme="majorHAnsi"/>
          <w:b/>
          <w:bCs/>
        </w:rPr>
        <w:t xml:space="preserve">      Dr hab. </w:t>
      </w:r>
      <w:r w:rsidR="00957EAA">
        <w:rPr>
          <w:rFonts w:asciiTheme="majorHAnsi" w:hAnsiTheme="majorHAnsi" w:cstheme="majorHAnsi"/>
          <w:b/>
          <w:bCs/>
        </w:rPr>
        <w:t>n</w:t>
      </w:r>
      <w:r w:rsidRPr="004E64BF">
        <w:rPr>
          <w:rFonts w:asciiTheme="majorHAnsi" w:hAnsiTheme="majorHAnsi" w:cstheme="majorHAnsi"/>
          <w:b/>
          <w:bCs/>
        </w:rPr>
        <w:t xml:space="preserve">. farm. </w:t>
      </w:r>
      <w:r w:rsidRPr="00966085">
        <w:rPr>
          <w:rFonts w:asciiTheme="majorHAnsi" w:hAnsiTheme="majorHAnsi" w:cstheme="majorHAnsi"/>
          <w:b/>
          <w:bCs/>
          <w:lang w:val="en-US"/>
        </w:rPr>
        <w:t>M</w:t>
      </w:r>
      <w:r>
        <w:rPr>
          <w:rFonts w:asciiTheme="majorHAnsi" w:hAnsiTheme="majorHAnsi" w:cstheme="majorHAnsi"/>
          <w:b/>
          <w:bCs/>
          <w:lang w:val="en-US"/>
        </w:rPr>
        <w:t xml:space="preserve">agdalena Jasińska – Stroschein </w:t>
      </w:r>
    </w:p>
    <w:p w14:paraId="2BE43635" w14:textId="48C1D99E" w:rsidR="00D76733" w:rsidRPr="00966085" w:rsidRDefault="00D76733" w:rsidP="00D76733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966085">
        <w:rPr>
          <w:rFonts w:asciiTheme="majorHAnsi" w:hAnsiTheme="majorHAnsi" w:cstheme="majorHAnsi"/>
          <w:b/>
          <w:bCs/>
          <w:lang w:val="en-US"/>
        </w:rPr>
        <w:tab/>
      </w:r>
    </w:p>
    <w:p w14:paraId="0D81DC4A" w14:textId="7AF0F482" w:rsidR="00D76733" w:rsidRPr="00966085" w:rsidRDefault="00966085" w:rsidP="00966085">
      <w:pPr>
        <w:pStyle w:val="Akapitzlist"/>
        <w:numPr>
          <w:ilvl w:val="0"/>
          <w:numId w:val="7"/>
        </w:numPr>
        <w:spacing w:after="0"/>
        <w:rPr>
          <w:rFonts w:asciiTheme="majorHAnsi" w:hAnsiTheme="majorHAnsi" w:cstheme="majorHAnsi"/>
          <w:b/>
          <w:bCs/>
        </w:rPr>
      </w:pPr>
      <w:r w:rsidRPr="00966085">
        <w:rPr>
          <w:rFonts w:asciiTheme="majorHAnsi" w:hAnsiTheme="majorHAnsi" w:cstheme="majorHAnsi"/>
          <w:b/>
          <w:bCs/>
        </w:rPr>
        <w:t>Bezpieczna farmakoterapia w geriatrii – istotna rola farmaceuty</w:t>
      </w:r>
    </w:p>
    <w:p w14:paraId="58ACDC1C" w14:textId="4DE48E25" w:rsidR="00D76733" w:rsidRDefault="00D76733" w:rsidP="00E71229">
      <w:pPr>
        <w:numPr>
          <w:ilvl w:val="0"/>
          <w:numId w:val="7"/>
        </w:num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Sesja Q&amp;A</w:t>
      </w:r>
    </w:p>
    <w:p w14:paraId="0809BF1F" w14:textId="28F9C64D" w:rsidR="000C1B97" w:rsidRDefault="001B3235" w:rsidP="000C1B9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Panel II (11:</w:t>
      </w:r>
      <w:r w:rsidR="00032448">
        <w:rPr>
          <w:rFonts w:asciiTheme="majorHAnsi" w:hAnsiTheme="majorHAnsi" w:cstheme="majorHAnsi"/>
          <w:b/>
          <w:bCs/>
        </w:rPr>
        <w:t>15</w:t>
      </w:r>
      <w:r>
        <w:rPr>
          <w:rFonts w:asciiTheme="majorHAnsi" w:hAnsiTheme="majorHAnsi" w:cstheme="majorHAnsi"/>
          <w:b/>
          <w:bCs/>
        </w:rPr>
        <w:t>– 12:</w:t>
      </w:r>
      <w:r w:rsidR="00032448">
        <w:rPr>
          <w:rFonts w:asciiTheme="majorHAnsi" w:hAnsiTheme="majorHAnsi" w:cstheme="majorHAnsi"/>
          <w:b/>
          <w:bCs/>
        </w:rPr>
        <w:t>15</w:t>
      </w:r>
      <w:r>
        <w:rPr>
          <w:rFonts w:asciiTheme="majorHAnsi" w:hAnsiTheme="majorHAnsi" w:cstheme="majorHAnsi"/>
          <w:b/>
          <w:bCs/>
        </w:rPr>
        <w:t>)</w:t>
      </w:r>
    </w:p>
    <w:p w14:paraId="04A6450E" w14:textId="39563D4F" w:rsidR="000C1B97" w:rsidRPr="001B3235" w:rsidRDefault="000C1B97" w:rsidP="000C1B97">
      <w:pPr>
        <w:rPr>
          <w:rFonts w:asciiTheme="majorHAnsi" w:hAnsiTheme="majorHAnsi" w:cstheme="majorHAnsi"/>
          <w:b/>
          <w:bCs/>
        </w:rPr>
      </w:pPr>
      <w:r w:rsidRPr="001B3235">
        <w:rPr>
          <w:rFonts w:asciiTheme="majorHAnsi" w:hAnsiTheme="majorHAnsi" w:cstheme="majorHAnsi"/>
          <w:b/>
          <w:bCs/>
        </w:rPr>
        <w:t xml:space="preserve">      Prelegenci: </w:t>
      </w:r>
      <w:r w:rsidR="00957EAA">
        <w:rPr>
          <w:rFonts w:asciiTheme="majorHAnsi" w:hAnsiTheme="majorHAnsi" w:cstheme="majorHAnsi"/>
          <w:b/>
          <w:bCs/>
        </w:rPr>
        <w:t>M</w:t>
      </w:r>
      <w:r w:rsidRPr="001B3235">
        <w:rPr>
          <w:rFonts w:asciiTheme="majorHAnsi" w:hAnsiTheme="majorHAnsi" w:cstheme="majorHAnsi"/>
          <w:b/>
          <w:bCs/>
        </w:rPr>
        <w:t>gr farm. Marian Witkowski</w:t>
      </w:r>
    </w:p>
    <w:p w14:paraId="20F9B202" w14:textId="474BCD1F" w:rsidR="000C1B97" w:rsidRDefault="000C1B97" w:rsidP="000C1B97">
      <w:pPr>
        <w:rPr>
          <w:rFonts w:asciiTheme="majorHAnsi" w:hAnsiTheme="majorHAnsi" w:cstheme="majorHAnsi"/>
          <w:b/>
          <w:bCs/>
        </w:rPr>
      </w:pPr>
      <w:r w:rsidRPr="001B3235">
        <w:rPr>
          <w:rFonts w:asciiTheme="majorHAnsi" w:hAnsiTheme="majorHAnsi" w:cstheme="majorHAnsi"/>
          <w:b/>
          <w:bCs/>
        </w:rPr>
        <w:tab/>
      </w:r>
      <w:r w:rsidRPr="000C1B97">
        <w:rPr>
          <w:rFonts w:asciiTheme="majorHAnsi" w:hAnsiTheme="majorHAnsi" w:cstheme="majorHAnsi"/>
          <w:b/>
          <w:bCs/>
        </w:rPr>
        <w:t xml:space="preserve">            </w:t>
      </w:r>
      <w:r w:rsidR="00957EAA">
        <w:rPr>
          <w:rFonts w:asciiTheme="majorHAnsi" w:hAnsiTheme="majorHAnsi" w:cstheme="majorHAnsi"/>
          <w:b/>
          <w:bCs/>
        </w:rPr>
        <w:t>M</w:t>
      </w:r>
      <w:r w:rsidRPr="000C1B97">
        <w:rPr>
          <w:rFonts w:asciiTheme="majorHAnsi" w:hAnsiTheme="majorHAnsi" w:cstheme="majorHAnsi"/>
          <w:b/>
          <w:bCs/>
        </w:rPr>
        <w:t>gr farm. Magdalena Osiecka</w:t>
      </w:r>
      <w:r w:rsidR="00957EAA">
        <w:rPr>
          <w:rFonts w:asciiTheme="majorHAnsi" w:hAnsiTheme="majorHAnsi" w:cstheme="majorHAnsi"/>
          <w:b/>
          <w:bCs/>
        </w:rPr>
        <w:t xml:space="preserve"> </w:t>
      </w:r>
      <w:r w:rsidRPr="000C1B97">
        <w:rPr>
          <w:rFonts w:asciiTheme="majorHAnsi" w:hAnsiTheme="majorHAnsi" w:cstheme="majorHAnsi"/>
          <w:b/>
          <w:bCs/>
        </w:rPr>
        <w:t>-</w:t>
      </w:r>
      <w:r w:rsidR="00957EAA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P</w:t>
      </w:r>
      <w:r w:rsidR="00B1475A">
        <w:rPr>
          <w:rFonts w:asciiTheme="majorHAnsi" w:hAnsiTheme="majorHAnsi" w:cstheme="majorHAnsi"/>
          <w:b/>
          <w:bCs/>
        </w:rPr>
        <w:t>e</w:t>
      </w:r>
      <w:r>
        <w:rPr>
          <w:rFonts w:asciiTheme="majorHAnsi" w:hAnsiTheme="majorHAnsi" w:cstheme="majorHAnsi"/>
          <w:b/>
          <w:bCs/>
        </w:rPr>
        <w:t>płońska</w:t>
      </w:r>
    </w:p>
    <w:p w14:paraId="5EFD17A5" w14:textId="6213EE9B" w:rsidR="000C1B97" w:rsidRDefault="000C1B97" w:rsidP="000C1B97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  <w:bCs/>
        </w:rPr>
      </w:pPr>
      <w:r w:rsidRPr="000C1B97">
        <w:rPr>
          <w:rFonts w:asciiTheme="majorHAnsi" w:hAnsiTheme="majorHAnsi" w:cstheme="majorHAnsi"/>
          <w:b/>
          <w:bCs/>
        </w:rPr>
        <w:lastRenderedPageBreak/>
        <w:t>Aspekty prawne świadczenia opieki f</w:t>
      </w:r>
      <w:r>
        <w:rPr>
          <w:rFonts w:asciiTheme="majorHAnsi" w:hAnsiTheme="majorHAnsi" w:cstheme="majorHAnsi"/>
          <w:b/>
          <w:bCs/>
        </w:rPr>
        <w:t>armaceutycznej w Polsce – od regulacji prawnych do praktyki</w:t>
      </w:r>
    </w:p>
    <w:p w14:paraId="5FD2377B" w14:textId="77777777" w:rsidR="001B3235" w:rsidRPr="001B3235" w:rsidRDefault="001B3235" w:rsidP="001B3235">
      <w:pPr>
        <w:ind w:left="360"/>
        <w:rPr>
          <w:rFonts w:asciiTheme="majorHAnsi" w:hAnsiTheme="majorHAnsi" w:cstheme="majorHAnsi"/>
          <w:b/>
          <w:bCs/>
        </w:rPr>
      </w:pPr>
    </w:p>
    <w:p w14:paraId="457A44A1" w14:textId="790F6CEA" w:rsidR="001B3235" w:rsidRPr="001B3235" w:rsidRDefault="00000000" w:rsidP="001B3235">
      <w:pPr>
        <w:rPr>
          <w:rFonts w:asciiTheme="majorHAnsi" w:hAnsiTheme="majorHAnsi" w:cstheme="majorHAnsi"/>
          <w:b/>
          <w:bCs/>
        </w:rPr>
      </w:pPr>
      <w:r>
        <w:pict w14:anchorId="19FD3AAA">
          <v:rect id="_x0000_i1028" style="width:0;height:1.5pt" o:hralign="center" o:hrstd="t" o:hr="t" fillcolor="#a0a0a0" stroked="f"/>
        </w:pict>
      </w:r>
    </w:p>
    <w:p w14:paraId="7EA7C148" w14:textId="39B3C6AF" w:rsidR="001B3235" w:rsidRDefault="001B3235" w:rsidP="001B3235">
      <w:pPr>
        <w:rPr>
          <w:rFonts w:asciiTheme="majorHAnsi" w:hAnsiTheme="majorHAnsi" w:cstheme="majorHAnsi"/>
          <w:b/>
          <w:bCs/>
        </w:rPr>
      </w:pPr>
      <w:r w:rsidRPr="001B3235">
        <w:rPr>
          <w:rFonts w:asciiTheme="majorHAnsi" w:hAnsiTheme="majorHAnsi" w:cstheme="majorHAnsi"/>
          <w:b/>
          <w:bCs/>
        </w:rPr>
        <w:t>Przerwa kawowa: 1</w:t>
      </w:r>
      <w:r>
        <w:rPr>
          <w:rFonts w:asciiTheme="majorHAnsi" w:hAnsiTheme="majorHAnsi" w:cstheme="majorHAnsi"/>
          <w:b/>
          <w:bCs/>
        </w:rPr>
        <w:t>2:</w:t>
      </w:r>
      <w:r w:rsidR="00032448">
        <w:rPr>
          <w:rFonts w:asciiTheme="majorHAnsi" w:hAnsiTheme="majorHAnsi" w:cstheme="majorHAnsi"/>
          <w:b/>
          <w:bCs/>
        </w:rPr>
        <w:t>15</w:t>
      </w:r>
      <w:r w:rsidRPr="001B3235">
        <w:rPr>
          <w:rFonts w:asciiTheme="majorHAnsi" w:hAnsiTheme="majorHAnsi" w:cstheme="majorHAnsi"/>
          <w:b/>
          <w:bCs/>
        </w:rPr>
        <w:t xml:space="preserve">– </w:t>
      </w:r>
      <w:r w:rsidR="00B52237">
        <w:rPr>
          <w:rFonts w:asciiTheme="majorHAnsi" w:hAnsiTheme="majorHAnsi" w:cstheme="majorHAnsi"/>
          <w:b/>
          <w:bCs/>
        </w:rPr>
        <w:t>12.</w:t>
      </w:r>
      <w:r w:rsidR="00032448">
        <w:rPr>
          <w:rFonts w:asciiTheme="majorHAnsi" w:hAnsiTheme="majorHAnsi" w:cstheme="majorHAnsi"/>
          <w:b/>
          <w:bCs/>
        </w:rPr>
        <w:t>35</w:t>
      </w:r>
    </w:p>
    <w:p w14:paraId="0D45BFE2" w14:textId="4F794204" w:rsidR="001B3235" w:rsidRPr="001B3235" w:rsidRDefault="00000000" w:rsidP="001B323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pict w14:anchorId="47DEF567">
          <v:rect id="_x0000_i1029" style="width:0;height:1.5pt" o:hralign="center" o:hrstd="t" o:hr="t" fillcolor="#a0a0a0" stroked="f"/>
        </w:pict>
      </w:r>
    </w:p>
    <w:p w14:paraId="179B90A9" w14:textId="77777777" w:rsidR="001B3235" w:rsidRDefault="001B3235" w:rsidP="00966085">
      <w:pPr>
        <w:ind w:left="360"/>
        <w:jc w:val="both"/>
        <w:rPr>
          <w:rFonts w:asciiTheme="majorHAnsi" w:hAnsiTheme="majorHAnsi" w:cstheme="majorHAnsi"/>
          <w:b/>
          <w:bCs/>
        </w:rPr>
      </w:pPr>
    </w:p>
    <w:p w14:paraId="73614C20" w14:textId="078EC482" w:rsidR="001B3235" w:rsidRPr="001B3235" w:rsidRDefault="001B3235" w:rsidP="001B3235">
      <w:pPr>
        <w:rPr>
          <w:rFonts w:asciiTheme="majorHAnsi" w:hAnsiTheme="majorHAnsi" w:cstheme="majorHAnsi"/>
          <w:b/>
          <w:bCs/>
          <w:lang w:val="en-US"/>
        </w:rPr>
      </w:pPr>
      <w:r w:rsidRPr="001B3235">
        <w:rPr>
          <w:rFonts w:asciiTheme="majorHAnsi" w:hAnsiTheme="majorHAnsi" w:cstheme="majorHAnsi"/>
          <w:b/>
          <w:bCs/>
          <w:lang w:val="en-US"/>
        </w:rPr>
        <w:t>Panel III (1</w:t>
      </w:r>
      <w:r w:rsidR="00B52237">
        <w:rPr>
          <w:rFonts w:asciiTheme="majorHAnsi" w:hAnsiTheme="majorHAnsi" w:cstheme="majorHAnsi"/>
          <w:b/>
          <w:bCs/>
          <w:lang w:val="en-US"/>
        </w:rPr>
        <w:t>2:</w:t>
      </w:r>
      <w:r w:rsidR="00032448">
        <w:rPr>
          <w:rFonts w:asciiTheme="majorHAnsi" w:hAnsiTheme="majorHAnsi" w:cstheme="majorHAnsi"/>
          <w:b/>
          <w:bCs/>
          <w:lang w:val="en-US"/>
        </w:rPr>
        <w:t>3</w:t>
      </w:r>
      <w:r w:rsidR="00B52237">
        <w:rPr>
          <w:rFonts w:asciiTheme="majorHAnsi" w:hAnsiTheme="majorHAnsi" w:cstheme="majorHAnsi"/>
          <w:b/>
          <w:bCs/>
          <w:lang w:val="en-US"/>
        </w:rPr>
        <w:t>5</w:t>
      </w:r>
      <w:r w:rsidRPr="001B3235">
        <w:rPr>
          <w:rFonts w:asciiTheme="majorHAnsi" w:hAnsiTheme="majorHAnsi" w:cstheme="majorHAnsi"/>
          <w:b/>
          <w:bCs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– 13:45)</w:t>
      </w:r>
    </w:p>
    <w:p w14:paraId="33810B0D" w14:textId="0EF10E23" w:rsidR="00966085" w:rsidRPr="001B3235" w:rsidRDefault="00966085" w:rsidP="00966085">
      <w:pPr>
        <w:rPr>
          <w:rFonts w:asciiTheme="majorHAnsi" w:hAnsiTheme="majorHAnsi" w:cstheme="majorHAnsi"/>
          <w:b/>
          <w:bCs/>
          <w:lang w:val="en-US"/>
        </w:rPr>
      </w:pPr>
      <w:r w:rsidRPr="00966085">
        <w:rPr>
          <w:rFonts w:asciiTheme="majorHAnsi" w:hAnsiTheme="majorHAnsi" w:cstheme="majorHAnsi"/>
          <w:b/>
          <w:bCs/>
          <w:lang w:val="en-US"/>
        </w:rPr>
        <w:t xml:space="preserve">Prelegent: </w:t>
      </w:r>
      <w:r w:rsidR="00957EAA">
        <w:rPr>
          <w:rFonts w:asciiTheme="majorHAnsi" w:hAnsiTheme="majorHAnsi" w:cstheme="majorHAnsi"/>
          <w:b/>
          <w:bCs/>
          <w:lang w:val="en-US"/>
        </w:rPr>
        <w:t>Dr n. med Marcin Noweta</w:t>
      </w:r>
    </w:p>
    <w:p w14:paraId="640475A2" w14:textId="73B81993" w:rsidR="00966085" w:rsidRDefault="00966085" w:rsidP="00966085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Nowe leki biologiczne w praktyce aptecznej</w:t>
      </w:r>
    </w:p>
    <w:p w14:paraId="401B2B58" w14:textId="534F30B5" w:rsidR="00B52237" w:rsidRDefault="00451136" w:rsidP="00B5223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Prelegent</w:t>
      </w:r>
      <w:r w:rsidR="00B52237">
        <w:rPr>
          <w:rFonts w:asciiTheme="majorHAnsi" w:hAnsiTheme="majorHAnsi" w:cstheme="majorHAnsi"/>
          <w:b/>
          <w:bCs/>
        </w:rPr>
        <w:t xml:space="preserve">: </w:t>
      </w:r>
      <w:r w:rsidR="00B52237" w:rsidRPr="00B52237">
        <w:rPr>
          <w:rFonts w:asciiTheme="majorHAnsi" w:hAnsiTheme="majorHAnsi" w:cstheme="majorHAnsi"/>
          <w:b/>
          <w:bCs/>
        </w:rPr>
        <w:t>Prof. dr hab. n.med. Aleksandra Lesiak</w:t>
      </w:r>
    </w:p>
    <w:p w14:paraId="03587E44" w14:textId="16A3E9B6" w:rsidR="00B52237" w:rsidRPr="00B52237" w:rsidRDefault="00B52237" w:rsidP="00B52237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Leki immunosupresyjne w dermatologii</w:t>
      </w:r>
      <w:r w:rsidR="00B05ACC">
        <w:rPr>
          <w:rFonts w:asciiTheme="majorHAnsi" w:hAnsiTheme="majorHAnsi" w:cstheme="majorHAnsi"/>
          <w:b/>
          <w:bCs/>
        </w:rPr>
        <w:t xml:space="preserve"> – wskazania i p/wskazania</w:t>
      </w:r>
    </w:p>
    <w:p w14:paraId="6F2DFFB0" w14:textId="671C462D" w:rsidR="001F29BE" w:rsidRDefault="005969B3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</w:t>
      </w:r>
      <w:r w:rsidR="00957EAA">
        <w:rPr>
          <w:rFonts w:asciiTheme="majorHAnsi" w:hAnsiTheme="majorHAnsi" w:cstheme="majorHAnsi"/>
          <w:b/>
          <w:bCs/>
        </w:rPr>
        <w:t>rezentacja:</w:t>
      </w:r>
      <w:r>
        <w:rPr>
          <w:rFonts w:asciiTheme="majorHAnsi" w:hAnsiTheme="majorHAnsi" w:cstheme="majorHAnsi"/>
          <w:b/>
          <w:bCs/>
        </w:rPr>
        <w:t xml:space="preserve"> (13:45 – 14:</w:t>
      </w:r>
      <w:r w:rsidR="00957EAA">
        <w:rPr>
          <w:rFonts w:asciiTheme="majorHAnsi" w:hAnsiTheme="majorHAnsi" w:cstheme="majorHAnsi"/>
          <w:b/>
          <w:bCs/>
        </w:rPr>
        <w:t>00</w:t>
      </w:r>
      <w:r>
        <w:rPr>
          <w:rFonts w:asciiTheme="majorHAnsi" w:hAnsiTheme="majorHAnsi" w:cstheme="majorHAnsi"/>
          <w:b/>
          <w:bCs/>
        </w:rPr>
        <w:t>)</w:t>
      </w:r>
    </w:p>
    <w:p w14:paraId="6407AE71" w14:textId="25B97299" w:rsidR="005969B3" w:rsidRPr="005969B3" w:rsidRDefault="00957EAA" w:rsidP="005969B3">
      <w:pPr>
        <w:pStyle w:val="Akapitzlist"/>
        <w:numPr>
          <w:ilvl w:val="0"/>
          <w:numId w:val="1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Silikonowe opatrunki nowej generacji z SAP</w:t>
      </w:r>
      <w:r w:rsidR="005969B3">
        <w:rPr>
          <w:rFonts w:asciiTheme="majorHAnsi" w:hAnsiTheme="majorHAnsi" w:cstheme="majorHAnsi"/>
          <w:b/>
          <w:bCs/>
        </w:rPr>
        <w:t xml:space="preserve"> </w:t>
      </w:r>
    </w:p>
    <w:p w14:paraId="4C3547CF" w14:textId="6F400FC5" w:rsidR="005969B3" w:rsidRPr="00957EAA" w:rsidRDefault="00D76733" w:rsidP="00D76733">
      <w:pPr>
        <w:rPr>
          <w:rFonts w:asciiTheme="majorHAnsi" w:hAnsiTheme="majorHAnsi" w:cstheme="majorHAnsi"/>
          <w:b/>
          <w:bCs/>
        </w:rPr>
      </w:pPr>
      <w:r w:rsidRPr="00957EAA">
        <w:rPr>
          <w:rFonts w:asciiTheme="majorHAnsi" w:hAnsiTheme="majorHAnsi" w:cstheme="majorHAnsi"/>
          <w:b/>
          <w:bCs/>
        </w:rPr>
        <w:t>Panel I</w:t>
      </w:r>
      <w:r w:rsidR="001B3235" w:rsidRPr="00957EAA">
        <w:rPr>
          <w:rFonts w:asciiTheme="majorHAnsi" w:hAnsiTheme="majorHAnsi" w:cstheme="majorHAnsi"/>
          <w:b/>
          <w:bCs/>
        </w:rPr>
        <w:t>V</w:t>
      </w:r>
      <w:r w:rsidRPr="00957EAA">
        <w:rPr>
          <w:rFonts w:asciiTheme="majorHAnsi" w:hAnsiTheme="majorHAnsi" w:cstheme="majorHAnsi"/>
          <w:b/>
          <w:bCs/>
        </w:rPr>
        <w:t xml:space="preserve"> (1</w:t>
      </w:r>
      <w:r w:rsidR="00B52237" w:rsidRPr="00957EAA">
        <w:rPr>
          <w:rFonts w:asciiTheme="majorHAnsi" w:hAnsiTheme="majorHAnsi" w:cstheme="majorHAnsi"/>
          <w:b/>
          <w:bCs/>
        </w:rPr>
        <w:t>4:</w:t>
      </w:r>
      <w:r w:rsidR="00957EAA" w:rsidRPr="00957EAA">
        <w:rPr>
          <w:rFonts w:asciiTheme="majorHAnsi" w:hAnsiTheme="majorHAnsi" w:cstheme="majorHAnsi"/>
          <w:b/>
          <w:bCs/>
        </w:rPr>
        <w:t>00</w:t>
      </w:r>
      <w:r w:rsidR="001B3235" w:rsidRPr="00957EAA">
        <w:rPr>
          <w:rFonts w:asciiTheme="majorHAnsi" w:hAnsiTheme="majorHAnsi" w:cstheme="majorHAnsi"/>
          <w:b/>
          <w:bCs/>
        </w:rPr>
        <w:t xml:space="preserve"> – 15:</w:t>
      </w:r>
      <w:r w:rsidR="00957EAA" w:rsidRPr="00957EAA">
        <w:rPr>
          <w:rFonts w:asciiTheme="majorHAnsi" w:hAnsiTheme="majorHAnsi" w:cstheme="majorHAnsi"/>
          <w:b/>
          <w:bCs/>
        </w:rPr>
        <w:t>0</w:t>
      </w:r>
      <w:r w:rsidR="005969B3" w:rsidRPr="00957EAA">
        <w:rPr>
          <w:rFonts w:asciiTheme="majorHAnsi" w:hAnsiTheme="majorHAnsi" w:cstheme="majorHAnsi"/>
          <w:b/>
          <w:bCs/>
        </w:rPr>
        <w:t>0</w:t>
      </w:r>
      <w:r w:rsidRPr="00957EAA">
        <w:rPr>
          <w:rFonts w:asciiTheme="majorHAnsi" w:hAnsiTheme="majorHAnsi" w:cstheme="majorHAnsi"/>
          <w:b/>
          <w:bCs/>
        </w:rPr>
        <w:t>)</w:t>
      </w:r>
    </w:p>
    <w:p w14:paraId="37A21C3F" w14:textId="07A9EA50" w:rsidR="00D76733" w:rsidRDefault="005969B3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Prelegent</w:t>
      </w:r>
      <w:r w:rsidR="00D76733" w:rsidRPr="00D76733">
        <w:rPr>
          <w:rFonts w:asciiTheme="majorHAnsi" w:hAnsiTheme="majorHAnsi" w:cstheme="majorHAnsi"/>
          <w:b/>
          <w:bCs/>
        </w:rPr>
        <w:t xml:space="preserve">: </w:t>
      </w:r>
      <w:r w:rsidR="001F29BE">
        <w:rPr>
          <w:rFonts w:asciiTheme="majorHAnsi" w:hAnsiTheme="majorHAnsi" w:cstheme="majorHAnsi"/>
          <w:b/>
          <w:bCs/>
        </w:rPr>
        <w:t>dr n. med. Jacek Tulimowski</w:t>
      </w:r>
    </w:p>
    <w:p w14:paraId="6455DB64" w14:textId="7A1F6498" w:rsidR="00FD175C" w:rsidRPr="00FD175C" w:rsidRDefault="00FD175C" w:rsidP="004E64BF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FD175C">
        <w:rPr>
          <w:b/>
          <w:bCs/>
        </w:rPr>
        <w:t>Aktualne rekomendacje dotyczące diagnostyki i leczenia</w:t>
      </w:r>
      <w:r w:rsidRPr="00FD175C">
        <w:rPr>
          <w:b/>
          <w:bCs/>
        </w:rPr>
        <w:br/>
        <w:t xml:space="preserve">kobiet w okresie około i post menopauzalnym. </w:t>
      </w:r>
    </w:p>
    <w:p w14:paraId="61226D35" w14:textId="73AFEF66" w:rsidR="00D76733" w:rsidRPr="00FD175C" w:rsidRDefault="00D76733" w:rsidP="00032448">
      <w:pPr>
        <w:pStyle w:val="Akapitzlist"/>
        <w:rPr>
          <w:rFonts w:asciiTheme="majorHAnsi" w:hAnsiTheme="majorHAnsi" w:cstheme="majorHAnsi"/>
          <w:b/>
          <w:bCs/>
        </w:rPr>
      </w:pPr>
    </w:p>
    <w:p w14:paraId="3480F2DA" w14:textId="4392E704" w:rsidR="00EB2675" w:rsidRDefault="00EB2675" w:rsidP="002C79B4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EB2675">
        <w:rPr>
          <w:rFonts w:asciiTheme="majorHAnsi" w:hAnsiTheme="majorHAnsi" w:cstheme="majorHAnsi"/>
          <w:b/>
          <w:bCs/>
        </w:rPr>
        <w:t xml:space="preserve">Choroba hemoroidalna </w:t>
      </w:r>
      <w:r>
        <w:rPr>
          <w:rFonts w:asciiTheme="majorHAnsi" w:hAnsiTheme="majorHAnsi" w:cstheme="majorHAnsi"/>
          <w:b/>
          <w:bCs/>
        </w:rPr>
        <w:t xml:space="preserve"> </w:t>
      </w:r>
      <w:r w:rsidRPr="00EB2675">
        <w:rPr>
          <w:rFonts w:asciiTheme="majorHAnsi" w:hAnsiTheme="majorHAnsi" w:cstheme="majorHAnsi"/>
          <w:b/>
          <w:bCs/>
        </w:rPr>
        <w:t xml:space="preserve">- </w:t>
      </w:r>
      <w:r>
        <w:rPr>
          <w:rFonts w:asciiTheme="majorHAnsi" w:hAnsiTheme="majorHAnsi" w:cstheme="majorHAnsi"/>
          <w:b/>
          <w:bCs/>
        </w:rPr>
        <w:t>jak pomóc pacjentowi</w:t>
      </w:r>
      <w:r w:rsidRPr="00EB2675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2F9C0591" w14:textId="53209D4C" w:rsidR="00D76733" w:rsidRDefault="00EB2675" w:rsidP="002C79B4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Atro</w:t>
      </w:r>
      <w:r w:rsidRPr="00EB2675">
        <w:rPr>
          <w:rFonts w:asciiTheme="majorHAnsi" w:hAnsiTheme="majorHAnsi" w:cstheme="majorHAnsi"/>
          <w:b/>
          <w:bCs/>
        </w:rPr>
        <w:t>fia urogenitalna</w:t>
      </w:r>
      <w:r>
        <w:rPr>
          <w:rFonts w:asciiTheme="majorHAnsi" w:hAnsiTheme="majorHAnsi" w:cstheme="majorHAnsi"/>
          <w:b/>
          <w:bCs/>
        </w:rPr>
        <w:t xml:space="preserve">  -</w:t>
      </w:r>
      <w:r w:rsidRPr="00EB2675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dolegliwość wielu kobiet </w:t>
      </w:r>
    </w:p>
    <w:p w14:paraId="20A80636" w14:textId="3786E000" w:rsidR="00EB2675" w:rsidRDefault="00EB2675" w:rsidP="002C79B4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</w:t>
      </w:r>
      <w:r w:rsidR="00032448">
        <w:rPr>
          <w:rFonts w:asciiTheme="majorHAnsi" w:hAnsiTheme="majorHAnsi" w:cstheme="majorHAnsi"/>
          <w:b/>
          <w:bCs/>
        </w:rPr>
        <w:t>y</w:t>
      </w:r>
      <w:r>
        <w:rPr>
          <w:rFonts w:asciiTheme="majorHAnsi" w:hAnsiTheme="majorHAnsi" w:cstheme="majorHAnsi"/>
          <w:b/>
          <w:bCs/>
        </w:rPr>
        <w:t xml:space="preserve">nobiotyki </w:t>
      </w:r>
    </w:p>
    <w:p w14:paraId="1F36EB03" w14:textId="274BC8B6" w:rsidR="00D76733" w:rsidRPr="008332FC" w:rsidRDefault="00D76733" w:rsidP="00D76733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Sesja Q&amp;</w:t>
      </w:r>
      <w:r w:rsidR="008332FC">
        <w:rPr>
          <w:rFonts w:asciiTheme="majorHAnsi" w:hAnsiTheme="majorHAnsi" w:cstheme="majorHAnsi"/>
          <w:b/>
          <w:bCs/>
        </w:rPr>
        <w:t>A</w:t>
      </w:r>
    </w:p>
    <w:p w14:paraId="2FFB5F05" w14:textId="5B2E9896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</w:p>
    <w:p w14:paraId="14D49BA6" w14:textId="3E547152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– Podziękowanie prelegentom i uczestnikom</w:t>
      </w:r>
      <w:r w:rsidRPr="00D76733">
        <w:rPr>
          <w:rFonts w:asciiTheme="majorHAnsi" w:hAnsiTheme="majorHAnsi" w:cstheme="majorHAnsi"/>
          <w:b/>
          <w:bCs/>
        </w:rPr>
        <w:br/>
        <w:t>– Informacja o certyfikatach</w:t>
      </w:r>
    </w:p>
    <w:p w14:paraId="3B63E51B" w14:textId="77777777" w:rsidR="00D76733" w:rsidRDefault="00000000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pict w14:anchorId="42D26FE3">
          <v:rect id="_x0000_i1030" style="width:0;height:1.5pt" o:hralign="center" o:hrstd="t" o:hr="t" fillcolor="#a0a0a0" stroked="f"/>
        </w:pict>
      </w:r>
    </w:p>
    <w:p w14:paraId="3F8ED448" w14:textId="27DD3B65" w:rsidR="001F29BE" w:rsidRDefault="001F29BE" w:rsidP="00D7673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Lunch – </w:t>
      </w:r>
      <w:r w:rsidR="008332FC">
        <w:rPr>
          <w:rFonts w:asciiTheme="majorHAnsi" w:hAnsiTheme="majorHAnsi" w:cstheme="majorHAnsi"/>
          <w:b/>
          <w:bCs/>
        </w:rPr>
        <w:t>15.</w:t>
      </w:r>
      <w:r w:rsidR="00957EAA">
        <w:rPr>
          <w:rFonts w:asciiTheme="majorHAnsi" w:hAnsiTheme="majorHAnsi" w:cstheme="majorHAnsi"/>
          <w:b/>
          <w:bCs/>
        </w:rPr>
        <w:t>0</w:t>
      </w:r>
      <w:r w:rsidR="005969B3">
        <w:rPr>
          <w:rFonts w:asciiTheme="majorHAnsi" w:hAnsiTheme="majorHAnsi" w:cstheme="majorHAnsi"/>
          <w:b/>
          <w:bCs/>
        </w:rPr>
        <w:t>0</w:t>
      </w:r>
    </w:p>
    <w:p w14:paraId="0E075B8F" w14:textId="77777777" w:rsidR="001F29BE" w:rsidRDefault="00000000" w:rsidP="001F29B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pict w14:anchorId="714C0FCF">
          <v:rect id="_x0000_i1031" style="width:0;height:1.5pt" o:hralign="center" o:hrstd="t" o:hr="t" fillcolor="#a0a0a0" stroked="f"/>
        </w:pict>
      </w:r>
    </w:p>
    <w:p w14:paraId="3A68B312" w14:textId="77777777" w:rsidR="00634441" w:rsidRDefault="00634441" w:rsidP="00D76733">
      <w:pPr>
        <w:rPr>
          <w:rFonts w:asciiTheme="majorHAnsi" w:hAnsiTheme="majorHAnsi" w:cstheme="majorHAnsi"/>
          <w:b/>
          <w:bCs/>
        </w:rPr>
      </w:pPr>
    </w:p>
    <w:p w14:paraId="02590053" w14:textId="2B781FCD" w:rsidR="00D76733" w:rsidRPr="00D76733" w:rsidRDefault="00D76733" w:rsidP="00D76733">
      <w:p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Dodatkowe informacje:</w:t>
      </w:r>
    </w:p>
    <w:p w14:paraId="2B6E1684" w14:textId="1B19086F" w:rsidR="00D76733" w:rsidRPr="00D76733" w:rsidRDefault="00D76733" w:rsidP="00D76733">
      <w:pPr>
        <w:numPr>
          <w:ilvl w:val="0"/>
          <w:numId w:val="10"/>
        </w:num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t>Udział w konferencji jest bezpłatny</w:t>
      </w:r>
      <w:r w:rsidR="001F29BE">
        <w:rPr>
          <w:rFonts w:asciiTheme="majorHAnsi" w:hAnsiTheme="majorHAnsi" w:cstheme="majorHAnsi"/>
          <w:b/>
          <w:bCs/>
        </w:rPr>
        <w:t>.</w:t>
      </w:r>
    </w:p>
    <w:p w14:paraId="39629FCC" w14:textId="77777777" w:rsidR="00D76733" w:rsidRPr="00D76733" w:rsidRDefault="00D76733" w:rsidP="00D76733">
      <w:pPr>
        <w:numPr>
          <w:ilvl w:val="0"/>
          <w:numId w:val="10"/>
        </w:numPr>
        <w:rPr>
          <w:rFonts w:asciiTheme="majorHAnsi" w:hAnsiTheme="majorHAnsi" w:cstheme="majorHAnsi"/>
          <w:b/>
          <w:bCs/>
        </w:rPr>
      </w:pPr>
      <w:r w:rsidRPr="00D76733">
        <w:rPr>
          <w:rFonts w:asciiTheme="majorHAnsi" w:hAnsiTheme="majorHAnsi" w:cstheme="majorHAnsi"/>
          <w:b/>
          <w:bCs/>
        </w:rPr>
        <w:lastRenderedPageBreak/>
        <w:t>Organizator zapewnia certyfikaty uczestnictwa</w:t>
      </w:r>
    </w:p>
    <w:p w14:paraId="3C429248" w14:textId="19C284C6" w:rsidR="007C2884" w:rsidRPr="002A4925" w:rsidRDefault="00D76733" w:rsidP="00B91FD6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2A4925">
        <w:rPr>
          <w:rFonts w:asciiTheme="majorHAnsi" w:hAnsiTheme="majorHAnsi" w:cstheme="majorHAnsi"/>
          <w:b/>
          <w:bCs/>
        </w:rPr>
        <w:t xml:space="preserve">Obowiązuje rejestracja online do dnia </w:t>
      </w:r>
      <w:r w:rsidR="009C4825">
        <w:rPr>
          <w:rFonts w:asciiTheme="majorHAnsi" w:hAnsiTheme="majorHAnsi" w:cstheme="majorHAnsi"/>
          <w:b/>
          <w:bCs/>
        </w:rPr>
        <w:t xml:space="preserve"> 24.10.2025r.</w:t>
      </w:r>
    </w:p>
    <w:sectPr w:rsidR="007C2884" w:rsidRPr="002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124"/>
    <w:multiLevelType w:val="multilevel"/>
    <w:tmpl w:val="9E12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5763F"/>
    <w:multiLevelType w:val="multilevel"/>
    <w:tmpl w:val="E25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1C67"/>
    <w:multiLevelType w:val="multilevel"/>
    <w:tmpl w:val="94A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B4759"/>
    <w:multiLevelType w:val="hybridMultilevel"/>
    <w:tmpl w:val="2790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57D87"/>
    <w:multiLevelType w:val="multilevel"/>
    <w:tmpl w:val="E16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94F7F"/>
    <w:multiLevelType w:val="multilevel"/>
    <w:tmpl w:val="1C4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33F93"/>
    <w:multiLevelType w:val="multilevel"/>
    <w:tmpl w:val="446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305BC"/>
    <w:multiLevelType w:val="multilevel"/>
    <w:tmpl w:val="6DB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80F77"/>
    <w:multiLevelType w:val="multilevel"/>
    <w:tmpl w:val="E0B0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B288B"/>
    <w:multiLevelType w:val="multilevel"/>
    <w:tmpl w:val="2C6A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A2BBC"/>
    <w:multiLevelType w:val="multilevel"/>
    <w:tmpl w:val="181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42C58"/>
    <w:multiLevelType w:val="multilevel"/>
    <w:tmpl w:val="E25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220764">
    <w:abstractNumId w:val="8"/>
  </w:num>
  <w:num w:numId="2" w16cid:durableId="1711497100">
    <w:abstractNumId w:val="9"/>
  </w:num>
  <w:num w:numId="3" w16cid:durableId="1742436221">
    <w:abstractNumId w:val="4"/>
  </w:num>
  <w:num w:numId="4" w16cid:durableId="1588999768">
    <w:abstractNumId w:val="6"/>
  </w:num>
  <w:num w:numId="5" w16cid:durableId="864556836">
    <w:abstractNumId w:val="2"/>
  </w:num>
  <w:num w:numId="6" w16cid:durableId="1253509548">
    <w:abstractNumId w:val="0"/>
  </w:num>
  <w:num w:numId="7" w16cid:durableId="620385116">
    <w:abstractNumId w:val="11"/>
  </w:num>
  <w:num w:numId="8" w16cid:durableId="695348772">
    <w:abstractNumId w:val="5"/>
  </w:num>
  <w:num w:numId="9" w16cid:durableId="271860375">
    <w:abstractNumId w:val="7"/>
  </w:num>
  <w:num w:numId="10" w16cid:durableId="1492016039">
    <w:abstractNumId w:val="10"/>
  </w:num>
  <w:num w:numId="11" w16cid:durableId="1091313019">
    <w:abstractNumId w:val="3"/>
  </w:num>
  <w:num w:numId="12" w16cid:durableId="168200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18"/>
    <w:rsid w:val="00032448"/>
    <w:rsid w:val="00074CE3"/>
    <w:rsid w:val="000C1B97"/>
    <w:rsid w:val="000D27C9"/>
    <w:rsid w:val="00107F06"/>
    <w:rsid w:val="00162295"/>
    <w:rsid w:val="00172168"/>
    <w:rsid w:val="001A5016"/>
    <w:rsid w:val="001B3235"/>
    <w:rsid w:val="001F29BE"/>
    <w:rsid w:val="00234C33"/>
    <w:rsid w:val="002A4925"/>
    <w:rsid w:val="003A4346"/>
    <w:rsid w:val="00451136"/>
    <w:rsid w:val="004E64BF"/>
    <w:rsid w:val="005969B3"/>
    <w:rsid w:val="00634441"/>
    <w:rsid w:val="0065071C"/>
    <w:rsid w:val="006D26B7"/>
    <w:rsid w:val="00795373"/>
    <w:rsid w:val="007C2884"/>
    <w:rsid w:val="007C4C15"/>
    <w:rsid w:val="00813762"/>
    <w:rsid w:val="008175DB"/>
    <w:rsid w:val="008332FC"/>
    <w:rsid w:val="008655FE"/>
    <w:rsid w:val="008C0CE2"/>
    <w:rsid w:val="0095230F"/>
    <w:rsid w:val="00957EAA"/>
    <w:rsid w:val="00966085"/>
    <w:rsid w:val="009C4825"/>
    <w:rsid w:val="00A15921"/>
    <w:rsid w:val="00A249DA"/>
    <w:rsid w:val="00A9033D"/>
    <w:rsid w:val="00AB6778"/>
    <w:rsid w:val="00B05ACC"/>
    <w:rsid w:val="00B1475A"/>
    <w:rsid w:val="00B52237"/>
    <w:rsid w:val="00BE0E8E"/>
    <w:rsid w:val="00C23FB1"/>
    <w:rsid w:val="00C46296"/>
    <w:rsid w:val="00C61926"/>
    <w:rsid w:val="00D64AB3"/>
    <w:rsid w:val="00D76733"/>
    <w:rsid w:val="00DD51C8"/>
    <w:rsid w:val="00E57C22"/>
    <w:rsid w:val="00E769DD"/>
    <w:rsid w:val="00E94E18"/>
    <w:rsid w:val="00EB2675"/>
    <w:rsid w:val="00EB5FC6"/>
    <w:rsid w:val="00FC0307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AD27"/>
  <w15:chartTrackingRefBased/>
  <w15:docId w15:val="{7F8D59B8-522D-49E9-845A-558B382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E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E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E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E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E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kmanka</dc:creator>
  <cp:keywords/>
  <dc:description/>
  <cp:lastModifiedBy>epiotrowskarutkowska</cp:lastModifiedBy>
  <cp:revision>18</cp:revision>
  <dcterms:created xsi:type="dcterms:W3CDTF">2025-08-25T08:20:00Z</dcterms:created>
  <dcterms:modified xsi:type="dcterms:W3CDTF">2025-10-10T08:20:00Z</dcterms:modified>
</cp:coreProperties>
</file>